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8FFE" w14:textId="77777777" w:rsidR="007727CD" w:rsidRDefault="007727CD" w:rsidP="007727CD">
      <w:pPr>
        <w:pStyle w:val="Header"/>
        <w:spacing w:after="0" w:line="240" w:lineRule="auto"/>
        <w:jc w:val="center"/>
      </w:pPr>
      <w:r>
        <w:t>BOARD COMMITTEE TERMS OF REFERENCE TEMPLATE</w:t>
      </w:r>
    </w:p>
    <w:p w14:paraId="6BC8D3D2" w14:textId="77777777" w:rsidR="007727CD" w:rsidRDefault="007727CD" w:rsidP="009B1DC8">
      <w:pPr>
        <w:spacing w:after="12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61504759" w14:textId="77777777" w:rsidTr="00ED119B">
        <w:tc>
          <w:tcPr>
            <w:tcW w:w="8856" w:type="dxa"/>
            <w:shd w:val="clear" w:color="auto" w:fill="41A7C3"/>
          </w:tcPr>
          <w:p w14:paraId="1273033F" w14:textId="77777777" w:rsidR="007727CD" w:rsidRPr="001E71E9" w:rsidRDefault="007727CD" w:rsidP="001E71E9">
            <w:pPr>
              <w:spacing w:before="60" w:after="60"/>
              <w:rPr>
                <w:b/>
                <w:color w:val="FFFFFF"/>
              </w:rPr>
            </w:pPr>
            <w:r w:rsidRPr="001E71E9">
              <w:rPr>
                <w:b/>
                <w:color w:val="FFFFFF"/>
              </w:rPr>
              <w:t>SECTION ONE: ACCOUNTABILITY</w:t>
            </w:r>
          </w:p>
        </w:tc>
      </w:tr>
    </w:tbl>
    <w:p w14:paraId="5FCE1BC3" w14:textId="77777777" w:rsidR="00472D1D" w:rsidRDefault="00472D1D" w:rsidP="00BA467F">
      <w:pPr>
        <w:spacing w:before="180" w:after="360"/>
      </w:pPr>
      <w:r>
        <w:t xml:space="preserve">The </w:t>
      </w:r>
      <w:r w:rsidR="006F5236">
        <w:rPr>
          <w:i/>
        </w:rPr>
        <w:t xml:space="preserve">Fundraising </w:t>
      </w:r>
      <w:r>
        <w:t xml:space="preserve">Committee is accountable to the Board of Directors of </w:t>
      </w:r>
      <w:r w:rsidR="00ED119B">
        <w:t>Meals on Wheels London</w:t>
      </w:r>
      <w:r w:rsidR="002D4BAB">
        <w:t xml:space="preserve"> (MOWL)</w:t>
      </w:r>
      <w:r>
        <w:t>.</w:t>
      </w:r>
      <w:r w:rsidR="007547DC">
        <w:t xml:space="preserve"> Its purpose is to support</w:t>
      </w:r>
      <w:r w:rsidR="002D4BAB">
        <w:t xml:space="preserve"> the fundraising needs of MOWL, provide advice and support on MOWL Fundraising plan and to take an active role in raising funds.</w:t>
      </w:r>
    </w:p>
    <w:p w14:paraId="010C0067" w14:textId="6D2AF1F4" w:rsidR="006F5236" w:rsidRDefault="006F5236" w:rsidP="00BA467F">
      <w:pPr>
        <w:spacing w:before="180" w:after="360"/>
      </w:pPr>
      <w:r>
        <w:t xml:space="preserve">The chair of the fundraising committee, a MOWL Board member, </w:t>
      </w:r>
      <w:r w:rsidR="00E17588">
        <w:t>will report</w:t>
      </w:r>
      <w:r>
        <w:t xml:space="preserve"> and provide updates to the board as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515DCBAA" w14:textId="77777777" w:rsidTr="00ED119B">
        <w:tc>
          <w:tcPr>
            <w:tcW w:w="8856" w:type="dxa"/>
            <w:shd w:val="clear" w:color="auto" w:fill="41A7C3"/>
          </w:tcPr>
          <w:p w14:paraId="44782CDC" w14:textId="77777777" w:rsidR="007727CD" w:rsidRPr="001E71E9" w:rsidRDefault="007727CD" w:rsidP="001E71E9">
            <w:pPr>
              <w:spacing w:before="60" w:after="60"/>
              <w:rPr>
                <w:b/>
                <w:color w:val="FFFFFF"/>
              </w:rPr>
            </w:pPr>
            <w:r w:rsidRPr="001E71E9">
              <w:rPr>
                <w:b/>
                <w:color w:val="FFFFFF"/>
              </w:rPr>
              <w:t>SECTION TWO: COMMITTEE FUNCTIONS</w:t>
            </w:r>
          </w:p>
        </w:tc>
      </w:tr>
    </w:tbl>
    <w:p w14:paraId="165B129A" w14:textId="77777777" w:rsidR="00472D1D" w:rsidRDefault="005C679E" w:rsidP="007727CD">
      <w:pPr>
        <w:spacing w:before="180"/>
      </w:pPr>
      <w:r>
        <w:t xml:space="preserve">The </w:t>
      </w:r>
      <w:r w:rsidR="007547DC">
        <w:rPr>
          <w:i/>
        </w:rPr>
        <w:t xml:space="preserve">Fundraising </w:t>
      </w:r>
      <w:r>
        <w:t xml:space="preserve">Committee </w:t>
      </w:r>
      <w:r w:rsidR="00472D1D">
        <w:t>will be responsible for the completion of the following tasks:</w:t>
      </w:r>
    </w:p>
    <w:p w14:paraId="3EE54941" w14:textId="77777777" w:rsidR="007547DC" w:rsidRDefault="007547DC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Pro</w:t>
      </w:r>
      <w:r w:rsidR="002D4BAB">
        <w:t>vide a regular forum to monitor and discuss MOWL fundraising needs</w:t>
      </w:r>
    </w:p>
    <w:p w14:paraId="7D381C00" w14:textId="77777777" w:rsidR="002D4BAB" w:rsidRDefault="002D4BAB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To assist in organizing and promoting MOWL fundraising events and initiatives.</w:t>
      </w:r>
    </w:p>
    <w:p w14:paraId="6C972096" w14:textId="77777777" w:rsidR="002D4BAB" w:rsidRDefault="002D4BAB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Provide oversight on MOWL’s fundraising plan and programs</w:t>
      </w:r>
    </w:p>
    <w:p w14:paraId="7CCA0C9B" w14:textId="77777777" w:rsidR="002D4BAB" w:rsidRDefault="002D4BAB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Help ensure to MOWL is adapting best practices relating to its fundraising programs</w:t>
      </w:r>
    </w:p>
    <w:p w14:paraId="6E5288B9" w14:textId="77777777" w:rsidR="002D4BAB" w:rsidRDefault="002D4BAB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To assist in recommending fundraising goals and strategies to the MOWL Board of Directors</w:t>
      </w:r>
    </w:p>
    <w:p w14:paraId="6F540921" w14:textId="77777777" w:rsidR="002D4BAB" w:rsidRDefault="002D4BAB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Make recommendations to help MOWL improve its philanthropic culture</w:t>
      </w:r>
    </w:p>
    <w:p w14:paraId="0900C1C2" w14:textId="4C575EC5" w:rsidR="2ACA7F9E" w:rsidRDefault="2ACA7F9E" w:rsidP="2ACA7F9E">
      <w:pPr>
        <w:pStyle w:val="sqind"/>
        <w:tabs>
          <w:tab w:val="clear" w:pos="360"/>
          <w:tab w:val="num" w:pos="720"/>
        </w:tabs>
        <w:spacing w:line="360" w:lineRule="auto"/>
      </w:pPr>
      <w:r w:rsidRPr="2ACA7F9E">
        <w:rPr>
          <w:szCs w:val="22"/>
        </w:rPr>
        <w:t>Assist in MOWL fulfilling its strategic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44C928B0" w14:textId="77777777" w:rsidTr="00ED119B">
        <w:tc>
          <w:tcPr>
            <w:tcW w:w="8856" w:type="dxa"/>
            <w:shd w:val="clear" w:color="auto" w:fill="41A7C3"/>
          </w:tcPr>
          <w:p w14:paraId="05EF34CC" w14:textId="77777777" w:rsidR="007727CD" w:rsidRPr="001E71E9" w:rsidRDefault="007727CD" w:rsidP="001E71E9">
            <w:pPr>
              <w:spacing w:before="60" w:after="60"/>
              <w:rPr>
                <w:b/>
                <w:color w:val="FFFFFF"/>
              </w:rPr>
            </w:pPr>
            <w:r w:rsidRPr="001E71E9">
              <w:rPr>
                <w:b/>
                <w:color w:val="FFFFFF"/>
              </w:rPr>
              <w:lastRenderedPageBreak/>
              <w:t>SECTION THREE: COMMITTEE CHAIR</w:t>
            </w:r>
          </w:p>
        </w:tc>
      </w:tr>
    </w:tbl>
    <w:p w14:paraId="742AB2B7" w14:textId="111223AD" w:rsidR="00472D1D" w:rsidRDefault="003C3146" w:rsidP="007727CD">
      <w:pPr>
        <w:spacing w:before="180"/>
      </w:pPr>
      <w:r>
        <w:t>The chair is chosen by the committee but must be a member of the Board of Directors.</w:t>
      </w:r>
      <w:r w:rsidR="00472D1D">
        <w:t xml:space="preserve"> The chair will be responsible for keeping the Board of Directors updated on the activities of the committee by providing updates at board meetings. </w:t>
      </w:r>
      <w:r>
        <w:t xml:space="preserve">As well, that all committee members are kept informed with the appropriate information and documentation with assistance from the staff member. </w:t>
      </w:r>
      <w:r w:rsidR="00472D1D">
        <w:t>The functions of the chair of the committee include the following:</w:t>
      </w:r>
    </w:p>
    <w:p w14:paraId="2516FAF6" w14:textId="59E3B6AB" w:rsidR="00472D1D" w:rsidRDefault="00DC08EA">
      <w:pPr>
        <w:pStyle w:val="sqind"/>
        <w:tabs>
          <w:tab w:val="clear" w:pos="360"/>
          <w:tab w:val="num" w:pos="720"/>
        </w:tabs>
      </w:pPr>
      <w:r>
        <w:t>c</w:t>
      </w:r>
      <w:r w:rsidR="00472D1D">
        <w:t xml:space="preserve">hair the committee </w:t>
      </w:r>
      <w:proofErr w:type="gramStart"/>
      <w:r w:rsidR="00472D1D">
        <w:t>meetings</w:t>
      </w:r>
      <w:r>
        <w:t>;</w:t>
      </w:r>
      <w:proofErr w:type="gramEnd"/>
    </w:p>
    <w:p w14:paraId="7DA6792B" w14:textId="77777777" w:rsidR="00472D1D" w:rsidRDefault="00DC08EA">
      <w:pPr>
        <w:pStyle w:val="sqind"/>
        <w:tabs>
          <w:tab w:val="clear" w:pos="360"/>
          <w:tab w:val="num" w:pos="720"/>
        </w:tabs>
      </w:pPr>
      <w:r>
        <w:t>e</w:t>
      </w:r>
      <w:r w:rsidR="00472D1D">
        <w:t>nsure that the minutes of the committee meeting reflect the major points of discus</w:t>
      </w:r>
      <w:r>
        <w:t>sion and record major decisions; and</w:t>
      </w:r>
    </w:p>
    <w:p w14:paraId="76836399" w14:textId="77777777" w:rsidR="00472D1D" w:rsidRDefault="00DC08EA" w:rsidP="00BA467F">
      <w:pPr>
        <w:pStyle w:val="sqind"/>
        <w:tabs>
          <w:tab w:val="clear" w:pos="360"/>
          <w:tab w:val="num" w:pos="720"/>
        </w:tabs>
        <w:spacing w:after="360"/>
      </w:pPr>
      <w:r>
        <w:t>p</w:t>
      </w:r>
      <w:r w:rsidR="00472D1D">
        <w:t>rovide an opportunity for all members of the committee to participate in the discussion of the meeting.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36834652" w14:textId="77777777" w:rsidTr="2ACA7F9E">
        <w:tc>
          <w:tcPr>
            <w:tcW w:w="8856" w:type="dxa"/>
            <w:shd w:val="clear" w:color="auto" w:fill="41A7C3"/>
          </w:tcPr>
          <w:p w14:paraId="2990E3E3" w14:textId="11CB5598" w:rsidR="007727CD" w:rsidRPr="001E71E9" w:rsidRDefault="007727CD" w:rsidP="2ACA7F9E">
            <w:pPr>
              <w:spacing w:before="60" w:after="60"/>
              <w:rPr>
                <w:b/>
                <w:bCs/>
                <w:color w:val="FFFFFF"/>
              </w:rPr>
            </w:pPr>
            <w:r w:rsidRPr="2ACA7F9E">
              <w:rPr>
                <w:b/>
                <w:bCs/>
                <w:color w:val="FFFFFF" w:themeColor="background1"/>
              </w:rPr>
              <w:t xml:space="preserve">SECTION FOUR: TERMS &amp; COMMITTEE COMPOSITION </w:t>
            </w:r>
          </w:p>
        </w:tc>
      </w:tr>
    </w:tbl>
    <w:p w14:paraId="652D7CDF" w14:textId="12A0BDA6" w:rsidR="00472D1D" w:rsidRDefault="003C3146" w:rsidP="007727CD">
      <w:pPr>
        <w:spacing w:before="180"/>
      </w:pPr>
      <w:r>
        <w:t>Terms are on the committee are two years from the date of joining. Terms are indicated next the individual's name. Unless they’re a board member in which case their term is the same as the term on the Board of Directors. Board members can begin a two-year term on the committee once they left the board. The following are current members of the committee:</w:t>
      </w:r>
    </w:p>
    <w:tbl>
      <w:tblPr>
        <w:tblW w:w="89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64"/>
        <w:gridCol w:w="5976"/>
      </w:tblGrid>
      <w:tr w:rsidR="00472D1D" w14:paraId="6BF71393" w14:textId="77777777" w:rsidTr="391D4736">
        <w:tc>
          <w:tcPr>
            <w:tcW w:w="2964" w:type="dxa"/>
          </w:tcPr>
          <w:p w14:paraId="1D1C62FC" w14:textId="77777777" w:rsidR="00472D1D" w:rsidRDefault="002131E4">
            <w:pPr>
              <w:spacing w:before="120" w:after="120"/>
              <w:ind w:right="288"/>
              <w:jc w:val="right"/>
            </w:pPr>
            <w:r>
              <w:t>Committee</w:t>
            </w:r>
            <w:r w:rsidR="00472D1D">
              <w:t xml:space="preserve"> Chair:</w:t>
            </w:r>
            <w:r>
              <w:br/>
            </w:r>
            <w:r w:rsidRPr="002131E4">
              <w:rPr>
                <w:i/>
              </w:rPr>
              <w:t>(Board Member)</w:t>
            </w:r>
          </w:p>
        </w:tc>
        <w:tc>
          <w:tcPr>
            <w:tcW w:w="5976" w:type="dxa"/>
            <w:vAlign w:val="bottom"/>
          </w:tcPr>
          <w:p w14:paraId="650E2D91" w14:textId="77777777" w:rsidR="00472D1D" w:rsidRDefault="003C3146">
            <w:pPr>
              <w:pStyle w:val="sq1"/>
              <w:tabs>
                <w:tab w:val="right" w:leader="underscore" w:pos="5760"/>
              </w:tabs>
              <w:spacing w:after="120"/>
            </w:pPr>
            <w:r>
              <w:t>Brian Costigan</w:t>
            </w:r>
          </w:p>
        </w:tc>
      </w:tr>
      <w:tr w:rsidR="00472D1D" w14:paraId="5043750C" w14:textId="77777777" w:rsidTr="391D4736">
        <w:tc>
          <w:tcPr>
            <w:tcW w:w="2964" w:type="dxa"/>
          </w:tcPr>
          <w:p w14:paraId="00B6F0EE" w14:textId="77777777" w:rsidR="00472D1D" w:rsidRDefault="00472D1D" w:rsidP="00B125E7">
            <w:pPr>
              <w:spacing w:before="120" w:after="120"/>
              <w:ind w:right="288"/>
              <w:jc w:val="right"/>
            </w:pPr>
            <w:r>
              <w:t>Appointed Members:</w:t>
            </w:r>
          </w:p>
        </w:tc>
        <w:tc>
          <w:tcPr>
            <w:tcW w:w="5976" w:type="dxa"/>
            <w:vAlign w:val="bottom"/>
          </w:tcPr>
          <w:p w14:paraId="05459E20" w14:textId="65835C28" w:rsidR="00472D1D" w:rsidRDefault="009B6CF9">
            <w:pPr>
              <w:pStyle w:val="sq1"/>
              <w:tabs>
                <w:tab w:val="right" w:leader="underscore" w:pos="5760"/>
              </w:tabs>
              <w:spacing w:after="120"/>
            </w:pPr>
            <w:r>
              <w:t>John Besterd</w:t>
            </w:r>
          </w:p>
          <w:p w14:paraId="2AB2AA46" w14:textId="6522446E" w:rsidR="007402D2" w:rsidRDefault="009B6CF9" w:rsidP="009B6CF9">
            <w:pPr>
              <w:pStyle w:val="sq1"/>
              <w:tabs>
                <w:tab w:val="right" w:leader="underscore" w:pos="5760"/>
              </w:tabs>
              <w:spacing w:after="120"/>
            </w:pPr>
            <w:r>
              <w:t>Andrew Mullings</w:t>
            </w:r>
          </w:p>
          <w:p w14:paraId="4E593B44" w14:textId="7CF29A31" w:rsidR="007402D2" w:rsidRDefault="007402D2">
            <w:pPr>
              <w:pStyle w:val="sq1"/>
              <w:tabs>
                <w:tab w:val="right" w:leader="underscore" w:pos="5760"/>
              </w:tabs>
              <w:spacing w:after="120"/>
            </w:pPr>
            <w:r>
              <w:t>Debra MacIntosh</w:t>
            </w:r>
          </w:p>
        </w:tc>
      </w:tr>
      <w:tr w:rsidR="00472D1D" w14:paraId="0A216727" w14:textId="77777777" w:rsidTr="391D4736">
        <w:tc>
          <w:tcPr>
            <w:tcW w:w="2964" w:type="dxa"/>
          </w:tcPr>
          <w:p w14:paraId="46EE22ED" w14:textId="77777777" w:rsidR="00472D1D" w:rsidRDefault="00472D1D">
            <w:pPr>
              <w:spacing w:before="120" w:after="120"/>
              <w:ind w:right="288"/>
              <w:jc w:val="right"/>
            </w:pPr>
          </w:p>
        </w:tc>
        <w:tc>
          <w:tcPr>
            <w:tcW w:w="5976" w:type="dxa"/>
            <w:vAlign w:val="bottom"/>
          </w:tcPr>
          <w:p w14:paraId="38BEC892" w14:textId="77777777" w:rsidR="00472D1D" w:rsidRDefault="00472D1D" w:rsidP="003C3146">
            <w:pPr>
              <w:pStyle w:val="sq1"/>
              <w:numPr>
                <w:ilvl w:val="0"/>
                <w:numId w:val="0"/>
              </w:numPr>
              <w:tabs>
                <w:tab w:val="right" w:leader="underscore" w:pos="5760"/>
              </w:tabs>
              <w:spacing w:after="120"/>
            </w:pPr>
          </w:p>
        </w:tc>
      </w:tr>
      <w:tr w:rsidR="00472D1D" w14:paraId="6584CD8D" w14:textId="77777777" w:rsidTr="391D4736">
        <w:tc>
          <w:tcPr>
            <w:tcW w:w="2964" w:type="dxa"/>
          </w:tcPr>
          <w:p w14:paraId="3E7EFC0A" w14:textId="77777777" w:rsidR="00472D1D" w:rsidRDefault="00B125E7">
            <w:pPr>
              <w:spacing w:before="120" w:after="120"/>
              <w:ind w:right="288"/>
              <w:jc w:val="right"/>
            </w:pPr>
            <w:r>
              <w:t>Committee</w:t>
            </w:r>
            <w:r w:rsidR="00472D1D">
              <w:t xml:space="preserve"> Resource:</w:t>
            </w:r>
          </w:p>
        </w:tc>
        <w:tc>
          <w:tcPr>
            <w:tcW w:w="5976" w:type="dxa"/>
            <w:vAlign w:val="bottom"/>
          </w:tcPr>
          <w:p w14:paraId="2897E04E" w14:textId="77777777" w:rsidR="00FF5A0E" w:rsidRDefault="003C3146" w:rsidP="00B40719">
            <w:pPr>
              <w:pStyle w:val="sq1"/>
              <w:tabs>
                <w:tab w:val="right" w:leader="underscore" w:pos="5760"/>
              </w:tabs>
              <w:spacing w:after="120"/>
            </w:pPr>
            <w:r>
              <w:t>Devon Mota</w:t>
            </w:r>
          </w:p>
        </w:tc>
      </w:tr>
      <w:tr w:rsidR="002131E4" w14:paraId="5BF04905" w14:textId="77777777" w:rsidTr="391D4736">
        <w:tc>
          <w:tcPr>
            <w:tcW w:w="2964" w:type="dxa"/>
          </w:tcPr>
          <w:p w14:paraId="32CE836C" w14:textId="5BBC8F43" w:rsidR="002131E4" w:rsidRDefault="70D8A0E5" w:rsidP="004A6488">
            <w:pPr>
              <w:spacing w:before="120" w:after="120"/>
              <w:ind w:right="288"/>
              <w:jc w:val="right"/>
            </w:pPr>
            <w:r>
              <w:t xml:space="preserve">Board </w:t>
            </w:r>
            <w:r w:rsidR="2D44B418">
              <w:t>President</w:t>
            </w:r>
            <w:r w:rsidR="003C3146">
              <w:t xml:space="preserve"> and Executive </w:t>
            </w:r>
            <w:proofErr w:type="gramStart"/>
            <w:r w:rsidR="003C3146">
              <w:t>Director  are</w:t>
            </w:r>
            <w:proofErr w:type="gramEnd"/>
            <w:r w:rsidR="002131E4">
              <w:br/>
            </w:r>
            <w:r w:rsidRPr="76A2F772">
              <w:rPr>
                <w:i/>
                <w:iCs/>
              </w:rPr>
              <w:t>(Ex-Officio Member)</w:t>
            </w:r>
          </w:p>
        </w:tc>
        <w:tc>
          <w:tcPr>
            <w:tcW w:w="5976" w:type="dxa"/>
            <w:vAlign w:val="bottom"/>
          </w:tcPr>
          <w:p w14:paraId="3794A0F9" w14:textId="77777777" w:rsidR="002131E4" w:rsidRDefault="002131E4" w:rsidP="003C3146">
            <w:pPr>
              <w:pStyle w:val="sq1"/>
              <w:numPr>
                <w:ilvl w:val="0"/>
                <w:numId w:val="0"/>
              </w:numPr>
              <w:tabs>
                <w:tab w:val="right" w:leader="underscore" w:pos="5760"/>
              </w:tabs>
              <w:spacing w:after="120"/>
              <w:ind w:left="360"/>
            </w:pPr>
          </w:p>
        </w:tc>
      </w:tr>
    </w:tbl>
    <w:p w14:paraId="2C2E397B" w14:textId="77777777" w:rsidR="00472D1D" w:rsidRDefault="00472D1D">
      <w:pPr>
        <w:pStyle w:val="Heading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707CBBA3" w14:textId="77777777" w:rsidTr="00ED119B">
        <w:tc>
          <w:tcPr>
            <w:tcW w:w="8856" w:type="dxa"/>
            <w:shd w:val="clear" w:color="auto" w:fill="41A7C3"/>
          </w:tcPr>
          <w:p w14:paraId="045FF669" w14:textId="77777777" w:rsidR="007727CD" w:rsidRPr="001E71E9" w:rsidRDefault="007727CD" w:rsidP="001E71E9">
            <w:pPr>
              <w:spacing w:before="60" w:after="60"/>
              <w:rPr>
                <w:b/>
                <w:color w:val="FFFFFF"/>
              </w:rPr>
            </w:pPr>
            <w:r w:rsidRPr="001E71E9">
              <w:rPr>
                <w:b/>
                <w:color w:val="FFFFFF"/>
              </w:rPr>
              <w:t>SECTION FIVE: COMMITTEE MEMBER CONDUCT</w:t>
            </w:r>
          </w:p>
        </w:tc>
      </w:tr>
    </w:tbl>
    <w:p w14:paraId="7C373D78" w14:textId="77777777" w:rsidR="00472D1D" w:rsidRDefault="00472D1D" w:rsidP="007727CD">
      <w:pPr>
        <w:spacing w:before="180"/>
      </w:pPr>
      <w:r>
        <w:lastRenderedPageBreak/>
        <w:t xml:space="preserve">The committee members are expected to conduct business in the best interest of </w:t>
      </w:r>
      <w:r w:rsidR="00ED119B">
        <w:t>Meals on Wheels London</w:t>
      </w:r>
      <w:r>
        <w:t>.  Committee members are expected to:</w:t>
      </w:r>
    </w:p>
    <w:p w14:paraId="6E3E1C1A" w14:textId="77777777" w:rsidR="00472D1D" w:rsidRDefault="00C10309">
      <w:pPr>
        <w:pStyle w:val="sqind"/>
        <w:tabs>
          <w:tab w:val="clear" w:pos="360"/>
          <w:tab w:val="num" w:pos="720"/>
        </w:tabs>
      </w:pPr>
      <w:r>
        <w:t>b</w:t>
      </w:r>
      <w:r w:rsidR="00472D1D">
        <w:t>e prepared for each committee meeting by r</w:t>
      </w:r>
      <w:r>
        <w:t xml:space="preserve">eviewing information in </w:t>
      </w:r>
      <w:r w:rsidR="003C3146">
        <w:t>advance.</w:t>
      </w:r>
      <w:r>
        <w:t xml:space="preserve"> </w:t>
      </w:r>
    </w:p>
    <w:p w14:paraId="5FC906DB" w14:textId="77777777" w:rsidR="00472D1D" w:rsidRDefault="00C10309">
      <w:pPr>
        <w:pStyle w:val="sqind"/>
        <w:tabs>
          <w:tab w:val="clear" w:pos="360"/>
          <w:tab w:val="num" w:pos="720"/>
        </w:tabs>
      </w:pPr>
      <w:r>
        <w:t>a</w:t>
      </w:r>
      <w:r w:rsidR="00472D1D">
        <w:t xml:space="preserve">ttend and participate </w:t>
      </w:r>
      <w:r>
        <w:t xml:space="preserve">in all committee </w:t>
      </w:r>
      <w:r w:rsidR="003C3146">
        <w:t>meetings.</w:t>
      </w:r>
    </w:p>
    <w:p w14:paraId="3E18F1AD" w14:textId="77777777" w:rsidR="00472D1D" w:rsidRDefault="00C10309">
      <w:pPr>
        <w:pStyle w:val="sqind"/>
        <w:tabs>
          <w:tab w:val="clear" w:pos="360"/>
          <w:tab w:val="num" w:pos="720"/>
        </w:tabs>
      </w:pPr>
      <w:r>
        <w:t>w</w:t>
      </w:r>
      <w:r w:rsidR="00472D1D">
        <w:t>ork collaboratively wi</w:t>
      </w:r>
      <w:r>
        <w:t xml:space="preserve">th the members of the committee; and </w:t>
      </w:r>
    </w:p>
    <w:p w14:paraId="5DFC45D3" w14:textId="77777777" w:rsidR="00472D1D" w:rsidRDefault="00C10309" w:rsidP="00BA467F">
      <w:pPr>
        <w:pStyle w:val="sqind"/>
        <w:tabs>
          <w:tab w:val="clear" w:pos="360"/>
          <w:tab w:val="num" w:pos="720"/>
        </w:tabs>
        <w:spacing w:after="360"/>
      </w:pPr>
      <w:r>
        <w:t>a</w:t>
      </w:r>
      <w:r w:rsidR="00472D1D">
        <w:t xml:space="preserve">ccept assignments willingly </w:t>
      </w:r>
      <w:r w:rsidR="003C3146">
        <w:t>to</w:t>
      </w:r>
      <w:r w:rsidR="00472D1D">
        <w:t xml:space="preserve"> complete the tasks to be addressed by the committee.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1A28AC4B" w14:textId="77777777" w:rsidTr="00ED119B">
        <w:tc>
          <w:tcPr>
            <w:tcW w:w="8856" w:type="dxa"/>
            <w:shd w:val="clear" w:color="auto" w:fill="41A7C3"/>
          </w:tcPr>
          <w:p w14:paraId="320F9089" w14:textId="77777777" w:rsidR="007727CD" w:rsidRPr="001E71E9" w:rsidRDefault="007727CD" w:rsidP="001E71E9">
            <w:pPr>
              <w:spacing w:before="60" w:after="60"/>
              <w:rPr>
                <w:b/>
                <w:color w:val="FFFFFF"/>
              </w:rPr>
            </w:pPr>
            <w:r w:rsidRPr="001E71E9">
              <w:rPr>
                <w:b/>
                <w:color w:val="FFFFFF"/>
              </w:rPr>
              <w:t>SECTION SIX: GUIDELINES FOR PARTICIPATION</w:t>
            </w:r>
          </w:p>
        </w:tc>
      </w:tr>
    </w:tbl>
    <w:p w14:paraId="25666887" w14:textId="77777777" w:rsidR="00472D1D" w:rsidRDefault="00472D1D" w:rsidP="008F19F7">
      <w:pPr>
        <w:spacing w:before="240"/>
      </w:pPr>
      <w:r>
        <w:t>Committee members are to ensure that they are not in conflict of interest by speaking in favour of or recommend</w:t>
      </w:r>
      <w:r w:rsidR="009B3F2E">
        <w:t>ing</w:t>
      </w:r>
      <w:r>
        <w:t xml:space="preserve"> a course of action which may benefit them personally </w:t>
      </w:r>
      <w:r w:rsidR="00C10309">
        <w:t xml:space="preserve">or in their business capacity </w:t>
      </w:r>
      <w:r>
        <w:t>and may</w:t>
      </w:r>
      <w:r w:rsidR="00C10309">
        <w:t xml:space="preserve"> not be in the best interest of </w:t>
      </w:r>
      <w:r w:rsidR="00ED119B">
        <w:t>Meals on Wheels London</w:t>
      </w:r>
      <w:r>
        <w:t>.</w:t>
      </w:r>
    </w:p>
    <w:p w14:paraId="64C4CE1F" w14:textId="77777777" w:rsidR="00472D1D" w:rsidRDefault="00472D1D" w:rsidP="00BA467F">
      <w:pPr>
        <w:spacing w:before="120" w:after="360"/>
      </w:pPr>
      <w:r>
        <w:t xml:space="preserve">The members of the committee must respect that all information and discussions at </w:t>
      </w:r>
      <w:r w:rsidR="008F19F7">
        <w:t xml:space="preserve">committee </w:t>
      </w:r>
      <w:r w:rsidR="009B3F2E">
        <w:t>meetings are</w:t>
      </w:r>
      <w:r>
        <w:t xml:space="preserve"> confidential.</w:t>
      </w:r>
    </w:p>
    <w:p w14:paraId="6D245540" w14:textId="77777777" w:rsidR="00472D1D" w:rsidRDefault="00472D1D"/>
    <w:sectPr w:rsidR="00472D1D" w:rsidSect="00836505"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86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AA5C" w14:textId="77777777" w:rsidR="00850F66" w:rsidRDefault="00850F66">
      <w:pPr>
        <w:spacing w:after="0" w:line="240" w:lineRule="auto"/>
      </w:pPr>
      <w:r>
        <w:separator/>
      </w:r>
    </w:p>
  </w:endnote>
  <w:endnote w:type="continuationSeparator" w:id="0">
    <w:p w14:paraId="35F5B251" w14:textId="77777777" w:rsidR="00850F66" w:rsidRDefault="0085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quare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EB53" w14:textId="77777777" w:rsidR="00B125E7" w:rsidRPr="00B125E7" w:rsidRDefault="00ED119B" w:rsidP="00B125E7">
    <w:pPr>
      <w:pStyle w:val="Footer"/>
      <w:pBdr>
        <w:top w:val="single" w:sz="4" w:space="0" w:color="auto"/>
      </w:pBdr>
      <w:spacing w:before="240" w:after="0"/>
      <w:rPr>
        <w:sz w:val="18"/>
      </w:rPr>
    </w:pPr>
    <w:r>
      <w:rPr>
        <w:sz w:val="18"/>
      </w:rPr>
      <w:t>Meals on Wheels London</w:t>
    </w:r>
    <w:r w:rsidR="008F19F7">
      <w:rPr>
        <w:sz w:val="18"/>
      </w:rPr>
      <w:br/>
    </w:r>
    <w:r w:rsidR="00B125E7">
      <w:rPr>
        <w:sz w:val="18"/>
      </w:rPr>
      <w:t>Governance Policies and Procedures</w:t>
    </w:r>
    <w:r w:rsidR="00B125E7">
      <w:rPr>
        <w:sz w:val="18"/>
      </w:rPr>
      <w:br/>
    </w:r>
    <w:r w:rsidR="00375E30">
      <w:rPr>
        <w:sz w:val="18"/>
      </w:rPr>
      <w:t xml:space="preserve">Governance </w:t>
    </w:r>
    <w:r w:rsidR="008F19F7">
      <w:rPr>
        <w:sz w:val="18"/>
      </w:rPr>
      <w:t xml:space="preserve">Policy G </w:t>
    </w:r>
    <w:r>
      <w:rPr>
        <w:sz w:val="18"/>
      </w:rPr>
      <w:t>4</w:t>
    </w:r>
    <w:r w:rsidR="008F19F7">
      <w:rPr>
        <w:sz w:val="18"/>
      </w:rPr>
      <w:t>.3</w:t>
    </w:r>
    <w:r w:rsidR="005672A4">
      <w:rPr>
        <w:sz w:val="18"/>
      </w:rPr>
      <w:t xml:space="preserve">: </w:t>
    </w:r>
    <w:r w:rsidR="00C568B4">
      <w:rPr>
        <w:sz w:val="18"/>
      </w:rPr>
      <w:t>June 2019</w:t>
    </w:r>
    <w:r w:rsidR="00B125E7">
      <w:rPr>
        <w:sz w:val="18"/>
      </w:rPr>
      <w:tab/>
    </w:r>
    <w:r w:rsidR="00B125E7">
      <w:rPr>
        <w:sz w:val="18"/>
      </w:rPr>
      <w:tab/>
    </w:r>
    <w:r w:rsidR="00B125E7">
      <w:rPr>
        <w:rStyle w:val="PageNumber"/>
        <w:sz w:val="18"/>
      </w:rPr>
      <w:fldChar w:fldCharType="begin"/>
    </w:r>
    <w:r w:rsidR="00B125E7">
      <w:rPr>
        <w:rStyle w:val="PageNumber"/>
        <w:sz w:val="18"/>
      </w:rPr>
      <w:instrText xml:space="preserve"> PAGE </w:instrText>
    </w:r>
    <w:r w:rsidR="00B125E7">
      <w:rPr>
        <w:rStyle w:val="PageNumber"/>
        <w:sz w:val="18"/>
      </w:rPr>
      <w:fldChar w:fldCharType="separate"/>
    </w:r>
    <w:r w:rsidR="009B3F2E">
      <w:rPr>
        <w:rStyle w:val="PageNumber"/>
        <w:noProof/>
        <w:sz w:val="18"/>
      </w:rPr>
      <w:t>4</w:t>
    </w:r>
    <w:r w:rsidR="00B125E7">
      <w:rPr>
        <w:rStyle w:val="PageNumbe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0AEB" w14:textId="77777777" w:rsidR="005E4D6C" w:rsidRPr="005E4D6C" w:rsidRDefault="00ED119B" w:rsidP="005E4D6C">
    <w:pPr>
      <w:pStyle w:val="Footer"/>
      <w:pBdr>
        <w:top w:val="single" w:sz="4" w:space="0" w:color="auto"/>
      </w:pBdr>
      <w:spacing w:before="240" w:after="0"/>
      <w:rPr>
        <w:sz w:val="18"/>
      </w:rPr>
    </w:pPr>
    <w:r>
      <w:rPr>
        <w:sz w:val="18"/>
      </w:rPr>
      <w:t>Meals on Wheels London</w:t>
    </w:r>
    <w:r w:rsidR="008F19F7">
      <w:rPr>
        <w:sz w:val="18"/>
      </w:rPr>
      <w:br/>
    </w:r>
    <w:r w:rsidR="005E4D6C">
      <w:rPr>
        <w:sz w:val="18"/>
      </w:rPr>
      <w:t>Governance Policies and Procedures</w:t>
    </w:r>
    <w:r w:rsidR="005E4D6C">
      <w:rPr>
        <w:sz w:val="18"/>
      </w:rPr>
      <w:br/>
      <w:t xml:space="preserve">Governance Policy G </w:t>
    </w:r>
    <w:r>
      <w:rPr>
        <w:sz w:val="18"/>
      </w:rPr>
      <w:t>4</w:t>
    </w:r>
    <w:r w:rsidR="005E4D6C">
      <w:rPr>
        <w:sz w:val="18"/>
      </w:rPr>
      <w:t>.</w:t>
    </w:r>
    <w:r w:rsidR="008F19F7">
      <w:rPr>
        <w:sz w:val="18"/>
      </w:rPr>
      <w:t>3</w:t>
    </w:r>
    <w:r w:rsidR="00F87A5B">
      <w:rPr>
        <w:sz w:val="18"/>
      </w:rPr>
      <w:t xml:space="preserve">: </w:t>
    </w:r>
    <w:r w:rsidR="00C568B4">
      <w:rPr>
        <w:sz w:val="18"/>
      </w:rPr>
      <w:t>June 2019</w:t>
    </w:r>
    <w:r w:rsidR="005E4D6C">
      <w:rPr>
        <w:sz w:val="18"/>
      </w:rPr>
      <w:tab/>
    </w:r>
    <w:r w:rsidR="005E4D6C">
      <w:rPr>
        <w:sz w:val="18"/>
      </w:rPr>
      <w:tab/>
    </w:r>
    <w:r w:rsidR="005E4D6C">
      <w:rPr>
        <w:rStyle w:val="PageNumber"/>
        <w:sz w:val="18"/>
      </w:rPr>
      <w:fldChar w:fldCharType="begin"/>
    </w:r>
    <w:r w:rsidR="005E4D6C">
      <w:rPr>
        <w:rStyle w:val="PageNumber"/>
        <w:sz w:val="18"/>
      </w:rPr>
      <w:instrText xml:space="preserve"> PAGE </w:instrText>
    </w:r>
    <w:r w:rsidR="005E4D6C">
      <w:rPr>
        <w:rStyle w:val="PageNumber"/>
        <w:sz w:val="18"/>
      </w:rPr>
      <w:fldChar w:fldCharType="separate"/>
    </w:r>
    <w:r w:rsidR="009B3F2E">
      <w:rPr>
        <w:rStyle w:val="PageNumber"/>
        <w:noProof/>
        <w:sz w:val="18"/>
      </w:rPr>
      <w:t>1</w:t>
    </w:r>
    <w:r w:rsidR="005E4D6C"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D24C" w14:textId="77777777" w:rsidR="00850F66" w:rsidRDefault="00850F66">
      <w:pPr>
        <w:spacing w:after="0" w:line="240" w:lineRule="auto"/>
      </w:pPr>
      <w:r>
        <w:separator/>
      </w:r>
    </w:p>
  </w:footnote>
  <w:footnote w:type="continuationSeparator" w:id="0">
    <w:p w14:paraId="72D94D53" w14:textId="77777777" w:rsidR="00850F66" w:rsidRDefault="0085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89" w:type="dxa"/>
      <w:tblInd w:w="-144" w:type="dxa"/>
      <w:tblLayout w:type="fixed"/>
      <w:tblCellMar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3168"/>
      <w:gridCol w:w="5821"/>
    </w:tblGrid>
    <w:tr w:rsidR="00ED119B" w:rsidRPr="001A72FC" w14:paraId="1BEAFBCF" w14:textId="77777777" w:rsidTr="00ED119B">
      <w:trPr>
        <w:trHeight w:val="810"/>
      </w:trPr>
      <w:tc>
        <w:tcPr>
          <w:tcW w:w="3168" w:type="dxa"/>
          <w:vAlign w:val="bottom"/>
        </w:tcPr>
        <w:p w14:paraId="748990BD" w14:textId="77777777" w:rsidR="00ED119B" w:rsidRPr="001A72FC" w:rsidRDefault="003579CC" w:rsidP="00590B66">
          <w:pPr>
            <w:spacing w:after="0" w:line="240" w:lineRule="auto"/>
            <w:ind w:left="-144"/>
          </w:pPr>
          <w:r>
            <w:rPr>
              <w:noProof/>
              <w:lang w:eastAsia="en-CA"/>
            </w:rPr>
            <w:drawing>
              <wp:inline distT="0" distB="0" distL="0" distR="0" wp14:anchorId="503ACA3B" wp14:editId="7A6D1418">
                <wp:extent cx="1923415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500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341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1" w:type="dxa"/>
          <w:tcBorders>
            <w:bottom w:val="single" w:sz="8" w:space="0" w:color="auto"/>
          </w:tcBorders>
          <w:vAlign w:val="bottom"/>
        </w:tcPr>
        <w:p w14:paraId="5C82AB1A" w14:textId="77777777" w:rsidR="00ED119B" w:rsidRPr="00530A48" w:rsidRDefault="00ED119B" w:rsidP="00590B66">
          <w:pPr>
            <w:spacing w:after="40" w:line="240" w:lineRule="auto"/>
            <w:jc w:val="right"/>
            <w:rPr>
              <w:smallCaps/>
              <w:sz w:val="31"/>
            </w:rPr>
          </w:pPr>
          <w:r w:rsidRPr="00530A48">
            <w:rPr>
              <w:smallCaps/>
              <w:sz w:val="31"/>
            </w:rPr>
            <w:t>Governance Policies and Procedures</w:t>
          </w:r>
        </w:p>
      </w:tc>
    </w:tr>
  </w:tbl>
  <w:p w14:paraId="20CAF53D" w14:textId="77777777" w:rsidR="000C446D" w:rsidRPr="000E5F9E" w:rsidRDefault="000C446D" w:rsidP="000E5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6EB8"/>
    <w:multiLevelType w:val="hybridMultilevel"/>
    <w:tmpl w:val="A558A59A"/>
    <w:lvl w:ilvl="0" w:tplc="C9D0E77A">
      <w:start w:val="1"/>
      <w:numFmt w:val="bullet"/>
      <w:pStyle w:val="sq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00FF6"/>
    <w:multiLevelType w:val="hybridMultilevel"/>
    <w:tmpl w:val="083AE932"/>
    <w:lvl w:ilvl="0" w:tplc="8CA62CBC">
      <w:start w:val="1"/>
      <w:numFmt w:val="bullet"/>
      <w:pStyle w:val="lsqind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81B43"/>
    <w:multiLevelType w:val="singleLevel"/>
    <w:tmpl w:val="6AE4130E"/>
    <w:lvl w:ilvl="0">
      <w:start w:val="1"/>
      <w:numFmt w:val="bullet"/>
      <w:pStyle w:val="sqind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7B3E3A94"/>
    <w:multiLevelType w:val="hybridMultilevel"/>
    <w:tmpl w:val="81CAA21E"/>
    <w:lvl w:ilvl="0" w:tplc="EB8CEF44">
      <w:start w:val="1"/>
      <w:numFmt w:val="decimal"/>
      <w:pStyle w:val="NUMB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FBC2AC2">
      <w:start w:val="1"/>
      <w:numFmt w:val="lowerRoman"/>
      <w:pStyle w:val="NUMB2"/>
      <w:lvlText w:val="(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907446">
    <w:abstractNumId w:val="2"/>
  </w:num>
  <w:num w:numId="2" w16cid:durableId="1741099164">
    <w:abstractNumId w:val="3"/>
  </w:num>
  <w:num w:numId="3" w16cid:durableId="1363634745">
    <w:abstractNumId w:val="3"/>
  </w:num>
  <w:num w:numId="4" w16cid:durableId="1674726689">
    <w:abstractNumId w:val="0"/>
  </w:num>
  <w:num w:numId="5" w16cid:durableId="111740734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3"/>
    <w:rsid w:val="00010673"/>
    <w:rsid w:val="00032A89"/>
    <w:rsid w:val="0004429B"/>
    <w:rsid w:val="000571E7"/>
    <w:rsid w:val="000B28C4"/>
    <w:rsid w:val="000C446D"/>
    <w:rsid w:val="000E5F9E"/>
    <w:rsid w:val="00121687"/>
    <w:rsid w:val="00160B22"/>
    <w:rsid w:val="001817EF"/>
    <w:rsid w:val="00196424"/>
    <w:rsid w:val="001B0816"/>
    <w:rsid w:val="001B6482"/>
    <w:rsid w:val="001C4E18"/>
    <w:rsid w:val="001E19FA"/>
    <w:rsid w:val="001E71E9"/>
    <w:rsid w:val="002131E4"/>
    <w:rsid w:val="00234B9D"/>
    <w:rsid w:val="002A6010"/>
    <w:rsid w:val="002C5E8A"/>
    <w:rsid w:val="002D4BAB"/>
    <w:rsid w:val="002E19A1"/>
    <w:rsid w:val="0032662E"/>
    <w:rsid w:val="00345FAC"/>
    <w:rsid w:val="003579CC"/>
    <w:rsid w:val="00361DDA"/>
    <w:rsid w:val="0036648E"/>
    <w:rsid w:val="00375E30"/>
    <w:rsid w:val="003A17EF"/>
    <w:rsid w:val="003C0214"/>
    <w:rsid w:val="003C3146"/>
    <w:rsid w:val="003D00D8"/>
    <w:rsid w:val="003E3813"/>
    <w:rsid w:val="0045460E"/>
    <w:rsid w:val="00456CAB"/>
    <w:rsid w:val="0046302F"/>
    <w:rsid w:val="00472D1D"/>
    <w:rsid w:val="004A6488"/>
    <w:rsid w:val="004C7D8C"/>
    <w:rsid w:val="00545574"/>
    <w:rsid w:val="005654DC"/>
    <w:rsid w:val="005672A4"/>
    <w:rsid w:val="00590B66"/>
    <w:rsid w:val="005B326A"/>
    <w:rsid w:val="005C679E"/>
    <w:rsid w:val="005D0744"/>
    <w:rsid w:val="005D1B3A"/>
    <w:rsid w:val="005E4D6C"/>
    <w:rsid w:val="005E740A"/>
    <w:rsid w:val="0060101E"/>
    <w:rsid w:val="0062418F"/>
    <w:rsid w:val="00626880"/>
    <w:rsid w:val="0068675B"/>
    <w:rsid w:val="006A33EC"/>
    <w:rsid w:val="006B230E"/>
    <w:rsid w:val="006D2298"/>
    <w:rsid w:val="006E1CE5"/>
    <w:rsid w:val="006F5236"/>
    <w:rsid w:val="00724DB3"/>
    <w:rsid w:val="007402D2"/>
    <w:rsid w:val="007547DC"/>
    <w:rsid w:val="007727CD"/>
    <w:rsid w:val="007A6A0A"/>
    <w:rsid w:val="007E30AF"/>
    <w:rsid w:val="007F20F8"/>
    <w:rsid w:val="008037A4"/>
    <w:rsid w:val="0082508B"/>
    <w:rsid w:val="00836505"/>
    <w:rsid w:val="0084243D"/>
    <w:rsid w:val="00850F66"/>
    <w:rsid w:val="00877B22"/>
    <w:rsid w:val="00890854"/>
    <w:rsid w:val="008B58A9"/>
    <w:rsid w:val="008D21DE"/>
    <w:rsid w:val="008F19F7"/>
    <w:rsid w:val="009A1959"/>
    <w:rsid w:val="009B1DC8"/>
    <w:rsid w:val="009B3F2E"/>
    <w:rsid w:val="009B6CF9"/>
    <w:rsid w:val="009E3531"/>
    <w:rsid w:val="009F340D"/>
    <w:rsid w:val="00A216F0"/>
    <w:rsid w:val="00A57294"/>
    <w:rsid w:val="00A749FA"/>
    <w:rsid w:val="00A80CB7"/>
    <w:rsid w:val="00AB72C1"/>
    <w:rsid w:val="00B015CB"/>
    <w:rsid w:val="00B01CCC"/>
    <w:rsid w:val="00B125E7"/>
    <w:rsid w:val="00B36BE4"/>
    <w:rsid w:val="00B40719"/>
    <w:rsid w:val="00B542D7"/>
    <w:rsid w:val="00B60D19"/>
    <w:rsid w:val="00B86CAB"/>
    <w:rsid w:val="00B87D80"/>
    <w:rsid w:val="00BA00A8"/>
    <w:rsid w:val="00BA467F"/>
    <w:rsid w:val="00C10309"/>
    <w:rsid w:val="00C34F1A"/>
    <w:rsid w:val="00C568B4"/>
    <w:rsid w:val="00C66592"/>
    <w:rsid w:val="00C858CA"/>
    <w:rsid w:val="00C9562C"/>
    <w:rsid w:val="00CA1C4C"/>
    <w:rsid w:val="00CB1DF2"/>
    <w:rsid w:val="00CE4E48"/>
    <w:rsid w:val="00CE5D22"/>
    <w:rsid w:val="00CF0536"/>
    <w:rsid w:val="00D44B8C"/>
    <w:rsid w:val="00D6041F"/>
    <w:rsid w:val="00D91232"/>
    <w:rsid w:val="00DC08EA"/>
    <w:rsid w:val="00E07841"/>
    <w:rsid w:val="00E10C1E"/>
    <w:rsid w:val="00E17588"/>
    <w:rsid w:val="00E3492C"/>
    <w:rsid w:val="00E93E63"/>
    <w:rsid w:val="00ED119B"/>
    <w:rsid w:val="00F55619"/>
    <w:rsid w:val="00F8554B"/>
    <w:rsid w:val="00F87A5B"/>
    <w:rsid w:val="00FC7142"/>
    <w:rsid w:val="00FF5A0E"/>
    <w:rsid w:val="0827CD13"/>
    <w:rsid w:val="08819546"/>
    <w:rsid w:val="11058C08"/>
    <w:rsid w:val="15BFC401"/>
    <w:rsid w:val="245B3E1A"/>
    <w:rsid w:val="2ACA7F9E"/>
    <w:rsid w:val="2D44B418"/>
    <w:rsid w:val="391D4736"/>
    <w:rsid w:val="3FA2D9B4"/>
    <w:rsid w:val="5C333B17"/>
    <w:rsid w:val="7017D23A"/>
    <w:rsid w:val="70D8A0E5"/>
    <w:rsid w:val="76A2F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3E9B4"/>
  <w15:chartTrackingRefBased/>
  <w15:docId w15:val="{0524575B-AB78-41B8-9E34-4EC9A8E5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30"/>
    <w:pPr>
      <w:spacing w:after="240" w:line="259" w:lineRule="auto"/>
    </w:pPr>
    <w:rPr>
      <w:rFonts w:ascii="Century Gothic" w:hAnsi="Century Gothic"/>
      <w:sz w:val="22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rFonts w:ascii="Square721 BT" w:hAnsi="Square721 BT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</w:tabs>
      <w:spacing w:after="60"/>
      <w:ind w:left="360" w:hanging="360"/>
      <w:outlineLvl w:val="1"/>
    </w:pPr>
    <w:rPr>
      <w:b/>
      <w:i/>
      <w:sz w:val="23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tabs>
        <w:tab w:val="left" w:pos="360"/>
        <w:tab w:val="left" w:pos="720"/>
        <w:tab w:val="left" w:pos="1080"/>
      </w:tabs>
      <w:overflowPunct w:val="0"/>
      <w:autoSpaceDE w:val="0"/>
      <w:autoSpaceDN w:val="0"/>
      <w:adjustRightInd w:val="0"/>
      <w:spacing w:before="240" w:after="180" w:line="300" w:lineRule="exact"/>
      <w:jc w:val="both"/>
      <w:textAlignment w:val="baseline"/>
      <w:outlineLvl w:val="3"/>
    </w:pPr>
    <w:rPr>
      <w:b/>
      <w:i/>
      <w:sz w:val="23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360"/>
        <w:tab w:val="left" w:pos="720"/>
        <w:tab w:val="left" w:pos="1080"/>
      </w:tabs>
      <w:spacing w:before="120" w:after="120"/>
      <w:jc w:val="both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tabs>
        <w:tab w:val="left" w:pos="360"/>
        <w:tab w:val="left" w:pos="720"/>
        <w:tab w:val="left" w:pos="1080"/>
      </w:tabs>
      <w:spacing w:before="120" w:after="120"/>
      <w:jc w:val="both"/>
      <w:outlineLvl w:val="5"/>
    </w:pPr>
    <w:rPr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pPr>
      <w:tabs>
        <w:tab w:val="left" w:pos="720"/>
        <w:tab w:val="left" w:pos="1080"/>
      </w:tabs>
      <w:spacing w:after="120" w:line="300" w:lineRule="exact"/>
      <w:ind w:left="1080" w:right="720" w:hanging="144"/>
    </w:pPr>
  </w:style>
  <w:style w:type="paragraph" w:customStyle="1" w:styleId="sqind">
    <w:name w:val="sqind"/>
    <w:basedOn w:val="indent"/>
    <w:pPr>
      <w:numPr>
        <w:numId w:val="1"/>
      </w:numPr>
      <w:spacing w:after="240" w:line="259" w:lineRule="auto"/>
      <w:ind w:left="1080"/>
    </w:pPr>
  </w:style>
  <w:style w:type="paragraph" w:styleId="TOC2">
    <w:name w:val="toc 2"/>
    <w:basedOn w:val="Normal"/>
    <w:next w:val="Normal"/>
    <w:autoRedefine/>
    <w:semiHidden/>
    <w:pPr>
      <w:tabs>
        <w:tab w:val="num" w:pos="720"/>
      </w:tabs>
      <w:ind w:left="720" w:hanging="360"/>
    </w:pPr>
  </w:style>
  <w:style w:type="paragraph" w:customStyle="1" w:styleId="numsqind">
    <w:name w:val="numsqind"/>
    <w:basedOn w:val="Normal"/>
    <w:pPr>
      <w:tabs>
        <w:tab w:val="num" w:pos="1080"/>
      </w:tabs>
      <w:ind w:left="1080" w:hanging="360"/>
    </w:pPr>
  </w:style>
  <w:style w:type="paragraph" w:customStyle="1" w:styleId="sq1">
    <w:name w:val="sq1"/>
    <w:basedOn w:val="Normal"/>
    <w:pPr>
      <w:numPr>
        <w:numId w:val="4"/>
      </w:numPr>
      <w:spacing w:before="120" w:after="0"/>
    </w:pPr>
    <w:rPr>
      <w:lang w:val="en-US"/>
    </w:rPr>
  </w:style>
  <w:style w:type="paragraph" w:customStyle="1" w:styleId="sqind2">
    <w:name w:val="sqind2"/>
    <w:basedOn w:val="sqind"/>
    <w:pPr>
      <w:numPr>
        <w:numId w:val="0"/>
      </w:numPr>
      <w:tabs>
        <w:tab w:val="num" w:pos="360"/>
      </w:tabs>
      <w:spacing w:after="120"/>
      <w:ind w:left="360" w:right="0" w:hanging="360"/>
    </w:pPr>
    <w:rPr>
      <w:lang w:val="en-US"/>
    </w:rPr>
  </w:style>
  <w:style w:type="paragraph" w:customStyle="1" w:styleId="sq85">
    <w:name w:val="sq8.5"/>
    <w:basedOn w:val="Indent0"/>
    <w:pPr>
      <w:tabs>
        <w:tab w:val="clear" w:pos="720"/>
        <w:tab w:val="clear" w:pos="1080"/>
      </w:tabs>
      <w:spacing w:after="0"/>
      <w:ind w:left="432" w:right="288"/>
      <w:jc w:val="left"/>
    </w:pPr>
    <w:rPr>
      <w:sz w:val="17"/>
    </w:rPr>
  </w:style>
  <w:style w:type="paragraph" w:customStyle="1" w:styleId="Indent0">
    <w:name w:val="Indent"/>
    <w:basedOn w:val="Normal"/>
    <w:pPr>
      <w:tabs>
        <w:tab w:val="left" w:pos="360"/>
        <w:tab w:val="left" w:pos="720"/>
        <w:tab w:val="left" w:pos="1080"/>
      </w:tabs>
      <w:spacing w:after="120" w:line="240" w:lineRule="auto"/>
      <w:ind w:left="144" w:hanging="144"/>
      <w:jc w:val="both"/>
    </w:pPr>
    <w:rPr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rFonts w:ascii="Square721 BT" w:hAnsi="Square721 BT"/>
      <w:caps/>
      <w:sz w:val="28"/>
    </w:rPr>
  </w:style>
  <w:style w:type="paragraph" w:styleId="CommentText">
    <w:name w:val="annotation text"/>
    <w:basedOn w:val="Normal"/>
    <w:semiHidden/>
    <w:pPr>
      <w:spacing w:after="120"/>
      <w:jc w:val="both"/>
    </w:pPr>
    <w:rPr>
      <w:sz w:val="2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ind">
    <w:name w:val="ind"/>
    <w:basedOn w:val="Normal"/>
    <w:pPr>
      <w:tabs>
        <w:tab w:val="num" w:pos="360"/>
        <w:tab w:val="left" w:pos="720"/>
        <w:tab w:val="left" w:pos="1080"/>
        <w:tab w:val="right" w:leader="underscore" w:pos="7920"/>
      </w:tabs>
      <w:spacing w:after="120" w:line="300" w:lineRule="exact"/>
      <w:ind w:left="1080" w:right="720" w:hanging="360"/>
    </w:pPr>
    <w:rPr>
      <w:rFonts w:ascii="Palatino" w:hAnsi="Palatino"/>
      <w:lang w:val="en-US"/>
    </w:rPr>
  </w:style>
  <w:style w:type="paragraph" w:customStyle="1" w:styleId="ind3">
    <w:name w:val="ind3"/>
    <w:basedOn w:val="Normal"/>
    <w:pPr>
      <w:tabs>
        <w:tab w:val="num" w:pos="360"/>
      </w:tabs>
      <w:spacing w:before="120" w:after="0"/>
      <w:ind w:left="360" w:hanging="360"/>
    </w:pPr>
    <w:rPr>
      <w:sz w:val="19"/>
      <w:lang w:val="en-US"/>
    </w:rPr>
  </w:style>
  <w:style w:type="paragraph" w:customStyle="1" w:styleId="indent2">
    <w:name w:val="indent2"/>
    <w:basedOn w:val="Normal"/>
    <w:pPr>
      <w:tabs>
        <w:tab w:val="left" w:pos="360"/>
        <w:tab w:val="left" w:pos="720"/>
        <w:tab w:val="left" w:pos="1080"/>
      </w:tabs>
      <w:spacing w:after="120" w:line="300" w:lineRule="exact"/>
      <w:ind w:left="144" w:hanging="144"/>
      <w:jc w:val="both"/>
    </w:pPr>
    <w:rPr>
      <w:rFonts w:ascii="Palatino" w:hAnsi="Palatino"/>
      <w:lang w:val="en-US"/>
    </w:rPr>
  </w:style>
  <w:style w:type="paragraph" w:customStyle="1" w:styleId="indent3">
    <w:name w:val="indent3"/>
    <w:basedOn w:val="Normal"/>
    <w:pPr>
      <w:widowControl w:val="0"/>
      <w:tabs>
        <w:tab w:val="left" w:pos="-1440"/>
        <w:tab w:val="num" w:pos="720"/>
      </w:tabs>
      <w:spacing w:after="0" w:line="240" w:lineRule="auto"/>
      <w:ind w:left="720" w:hanging="720"/>
    </w:pPr>
    <w:rPr>
      <w:rFonts w:ascii="Arial" w:hAnsi="Arial"/>
      <w:snapToGrid w:val="0"/>
      <w:lang w:val="en-GB"/>
    </w:rPr>
  </w:style>
  <w:style w:type="paragraph" w:customStyle="1" w:styleId="leftsqind">
    <w:name w:val="leftsqind"/>
    <w:basedOn w:val="Normal"/>
    <w:pPr>
      <w:tabs>
        <w:tab w:val="num" w:pos="360"/>
        <w:tab w:val="left" w:pos="720"/>
        <w:tab w:val="left" w:pos="1080"/>
      </w:tabs>
      <w:spacing w:after="120"/>
      <w:ind w:left="360" w:hanging="360"/>
      <w:jc w:val="both"/>
    </w:pPr>
    <w:rPr>
      <w:lang w:val="en-US"/>
    </w:rPr>
  </w:style>
  <w:style w:type="paragraph" w:customStyle="1" w:styleId="lsqind">
    <w:name w:val="lsqind"/>
    <w:basedOn w:val="sqind"/>
    <w:pPr>
      <w:numPr>
        <w:numId w:val="5"/>
      </w:numPr>
      <w:ind w:right="0"/>
    </w:pPr>
  </w:style>
  <w:style w:type="paragraph" w:customStyle="1" w:styleId="numb">
    <w:name w:val="numb"/>
    <w:basedOn w:val="Normal"/>
  </w:style>
  <w:style w:type="paragraph" w:customStyle="1" w:styleId="NUMB1">
    <w:name w:val="NUMB1"/>
    <w:basedOn w:val="Normal"/>
    <w:pPr>
      <w:numPr>
        <w:numId w:val="2"/>
      </w:numPr>
    </w:pPr>
  </w:style>
  <w:style w:type="paragraph" w:customStyle="1" w:styleId="NUMB2">
    <w:name w:val="NUMB2"/>
    <w:basedOn w:val="Normal"/>
    <w:pPr>
      <w:numPr>
        <w:ilvl w:val="1"/>
        <w:numId w:val="3"/>
      </w:numPr>
    </w:pPr>
  </w:style>
  <w:style w:type="character" w:styleId="PageNumber">
    <w:name w:val="page number"/>
    <w:basedOn w:val="DefaultParagraphFont"/>
  </w:style>
  <w:style w:type="paragraph" w:customStyle="1" w:styleId="Policy">
    <w:name w:val="Policy"/>
    <w:basedOn w:val="Header"/>
    <w:pPr>
      <w:spacing w:before="120" w:after="120"/>
    </w:pPr>
    <w:rPr>
      <w:b/>
      <w:bCs/>
    </w:rPr>
  </w:style>
  <w:style w:type="paragraph" w:customStyle="1" w:styleId="Quote1">
    <w:name w:val="Quote1"/>
    <w:basedOn w:val="Normal"/>
    <w:pPr>
      <w:ind w:left="1440" w:right="1440"/>
      <w:jc w:val="center"/>
    </w:pPr>
    <w:rPr>
      <w:b/>
      <w:i/>
      <w:sz w:val="19"/>
    </w:rPr>
  </w:style>
  <w:style w:type="paragraph" w:customStyle="1" w:styleId="roman">
    <w:name w:val="roman"/>
    <w:basedOn w:val="Normal"/>
    <w:pPr>
      <w:ind w:left="1800" w:right="720" w:hanging="720"/>
    </w:pPr>
  </w:style>
  <w:style w:type="paragraph" w:customStyle="1" w:styleId="sub">
    <w:name w:val="sub"/>
    <w:basedOn w:val="Normal"/>
    <w:pPr>
      <w:tabs>
        <w:tab w:val="left" w:pos="360"/>
        <w:tab w:val="left" w:pos="720"/>
        <w:tab w:val="left" w:pos="1080"/>
      </w:tabs>
      <w:spacing w:before="120" w:after="120"/>
    </w:pPr>
    <w:rPr>
      <w:i/>
      <w:lang w:val="en-US"/>
    </w:rPr>
  </w:style>
  <w:style w:type="paragraph" w:customStyle="1" w:styleId="subt">
    <w:name w:val="subt"/>
    <w:basedOn w:val="Normal"/>
    <w:pPr>
      <w:tabs>
        <w:tab w:val="left" w:pos="396"/>
      </w:tabs>
      <w:spacing w:before="240" w:after="0"/>
      <w:ind w:left="403" w:hanging="403"/>
    </w:pPr>
    <w:rPr>
      <w:b/>
      <w:lang w:val="en-US"/>
    </w:rPr>
  </w:style>
  <w:style w:type="paragraph" w:customStyle="1" w:styleId="table">
    <w:name w:val="table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US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1080"/>
      </w:tabs>
      <w:spacing w:before="240" w:line="240" w:lineRule="auto"/>
      <w:jc w:val="center"/>
    </w:pPr>
    <w:rPr>
      <w:caps/>
      <w:kern w:val="28"/>
      <w:sz w:val="23"/>
      <w:lang w:val="en-US"/>
    </w:rPr>
  </w:style>
  <w:style w:type="paragraph" w:styleId="TOC1">
    <w:name w:val="toc 1"/>
    <w:basedOn w:val="Normal"/>
    <w:next w:val="Normal"/>
    <w:autoRedefine/>
    <w:semiHidden/>
  </w:style>
  <w:style w:type="paragraph" w:styleId="TOC3">
    <w:name w:val="toc 3"/>
    <w:basedOn w:val="Normal"/>
    <w:next w:val="Normal"/>
    <w:autoRedefine/>
    <w:semiHidden/>
    <w:pPr>
      <w:ind w:left="420"/>
    </w:pPr>
  </w:style>
  <w:style w:type="paragraph" w:styleId="TOC4">
    <w:name w:val="toc 4"/>
    <w:basedOn w:val="Normal"/>
    <w:next w:val="Normal"/>
    <w:autoRedefine/>
    <w:semiHidden/>
    <w:pPr>
      <w:ind w:left="630"/>
    </w:pPr>
  </w:style>
  <w:style w:type="paragraph" w:styleId="TOC5">
    <w:name w:val="toc 5"/>
    <w:basedOn w:val="Normal"/>
    <w:next w:val="Normal"/>
    <w:autoRedefine/>
    <w:semiHidden/>
    <w:pPr>
      <w:ind w:left="840"/>
    </w:pPr>
  </w:style>
  <w:style w:type="paragraph" w:styleId="TOC6">
    <w:name w:val="toc 6"/>
    <w:basedOn w:val="Normal"/>
    <w:next w:val="Normal"/>
    <w:autoRedefine/>
    <w:semiHidden/>
    <w:pPr>
      <w:ind w:left="1050"/>
    </w:pPr>
  </w:style>
  <w:style w:type="paragraph" w:styleId="TOC7">
    <w:name w:val="toc 7"/>
    <w:basedOn w:val="Normal"/>
    <w:next w:val="Normal"/>
    <w:autoRedefine/>
    <w:semiHidden/>
    <w:pPr>
      <w:ind w:left="1260"/>
    </w:pPr>
  </w:style>
  <w:style w:type="paragraph" w:styleId="TOC8">
    <w:name w:val="toc 8"/>
    <w:basedOn w:val="Normal"/>
    <w:next w:val="Normal"/>
    <w:autoRedefine/>
    <w:semiHidden/>
    <w:pPr>
      <w:ind w:left="1470"/>
    </w:pPr>
  </w:style>
  <w:style w:type="paragraph" w:styleId="TOC9">
    <w:name w:val="toc 9"/>
    <w:basedOn w:val="Normal"/>
    <w:next w:val="Normal"/>
    <w:autoRedefine/>
    <w:semiHidden/>
    <w:pPr>
      <w:ind w:left="1680"/>
    </w:pPr>
  </w:style>
  <w:style w:type="paragraph" w:styleId="BalloonText">
    <w:name w:val="Balloon Text"/>
    <w:basedOn w:val="Normal"/>
    <w:semiHidden/>
    <w:rsid w:val="00E349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3C86EC4557743847E5AF14CC144DC" ma:contentTypeVersion="19" ma:contentTypeDescription="Create a new document." ma:contentTypeScope="" ma:versionID="2e52b0c17c693e7bc9740682f676edbd">
  <xsd:schema xmlns:xsd="http://www.w3.org/2001/XMLSchema" xmlns:xs="http://www.w3.org/2001/XMLSchema" xmlns:p="http://schemas.microsoft.com/office/2006/metadata/properties" xmlns:ns2="e2d60a60-d4ba-4e5b-9310-c39c57edce6c" xmlns:ns3="e8c160f0-f7e1-4d22-9067-c8ad64f49bbe" targetNamespace="http://schemas.microsoft.com/office/2006/metadata/properties" ma:root="true" ma:fieldsID="939f2537e6da3041998d96b043f69267" ns2:_="" ns3:_="">
    <xsd:import namespace="e2d60a60-d4ba-4e5b-9310-c39c57edce6c"/>
    <xsd:import namespace="e8c160f0-f7e1-4d22-9067-c8ad64f49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60a60-d4ba-4e5b-9310-c39c57edc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5062d2-722d-4c1b-9106-ae897d73a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160f0-f7e1-4d22-9067-c8ad64f49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e077-2e95-4816-bfc9-3fd0650d4b77}" ma:internalName="TaxCatchAll" ma:showField="CatchAllData" ma:web="e8c160f0-f7e1-4d22-9067-c8ad64f49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60a60-d4ba-4e5b-9310-c39c57edce6c">
      <Terms xmlns="http://schemas.microsoft.com/office/infopath/2007/PartnerControls"/>
    </lcf76f155ced4ddcb4097134ff3c332f>
    <TaxCatchAll xmlns="e8c160f0-f7e1-4d22-9067-c8ad64f49bbe" xsi:nil="true"/>
  </documentManagement>
</p:properties>
</file>

<file path=customXml/itemProps1.xml><?xml version="1.0" encoding="utf-8"?>
<ds:datastoreItem xmlns:ds="http://schemas.openxmlformats.org/officeDocument/2006/customXml" ds:itemID="{1A8076FF-7CA8-44C0-BE13-EE6A87E8D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4079C-914F-478A-B7BF-5E6CCA3F6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60a60-d4ba-4e5b-9310-c39c57edce6c"/>
    <ds:schemaRef ds:uri="e8c160f0-f7e1-4d22-9067-c8ad64f49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B8905-6773-43A5-B412-3218CA77B0E7}">
  <ds:schemaRefs>
    <ds:schemaRef ds:uri="http://schemas.microsoft.com/office/2006/metadata/properties"/>
    <ds:schemaRef ds:uri="http://schemas.microsoft.com/office/infopath/2007/PartnerControls"/>
    <ds:schemaRef ds:uri="e2d60a60-d4ba-4e5b-9310-c39c57edce6c"/>
    <ds:schemaRef ds:uri="e8c160f0-f7e1-4d22-9067-c8ad64f49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0</DocSecurity>
  <Lines>23</Lines>
  <Paragraphs>6</Paragraphs>
  <ScaleCrop>false</ScaleCrop>
  <Company>Oshawa Secretarial Services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Linda</dc:creator>
  <cp:keywords/>
  <cp:lastModifiedBy>Devon Mota</cp:lastModifiedBy>
  <cp:revision>2</cp:revision>
  <cp:lastPrinted>2016-06-06T17:16:00Z</cp:lastPrinted>
  <dcterms:created xsi:type="dcterms:W3CDTF">2025-09-19T12:57:00Z</dcterms:created>
  <dcterms:modified xsi:type="dcterms:W3CDTF">2025-09-19T12:57:00Z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0x010100DCD3C86EC4557743847E5AF14CC144DC</vt:lpwstr>
  </property>
  <property fmtid="{D5CDD505-2E9C-101B-9397-08002B2CF9AE}" pid="3" name="MediaServiceImageTags">
    <vt:lpwstr/>
  </property>
</Properties>
</file>