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4" w:type="dxa"/>
        <w:tblInd w:w="-288" w:type="dxa"/>
        <w:tblLayout w:type="fixed"/>
        <w:tblCellMar>
          <w:left w:w="115" w:type="dxa"/>
          <w:right w:w="115" w:type="dxa"/>
        </w:tblCellMar>
        <w:tblLook w:val="00A0" w:firstRow="1" w:lastRow="0" w:firstColumn="1" w:lastColumn="0" w:noHBand="0" w:noVBand="0"/>
      </w:tblPr>
      <w:tblGrid>
        <w:gridCol w:w="3168"/>
        <w:gridCol w:w="6336"/>
      </w:tblGrid>
      <w:tr w:rsidR="003B2519" w:rsidRPr="0028287F" w14:paraId="213ECE37" w14:textId="77777777" w:rsidTr="00215F9C">
        <w:trPr>
          <w:trHeight w:val="810"/>
        </w:trPr>
        <w:tc>
          <w:tcPr>
            <w:tcW w:w="3168" w:type="dxa"/>
            <w:vAlign w:val="bottom"/>
          </w:tcPr>
          <w:p w14:paraId="672A6659" w14:textId="77777777" w:rsidR="003B2519" w:rsidRPr="0028287F" w:rsidRDefault="00390A50" w:rsidP="00215F9C">
            <w:pPr>
              <w:spacing w:after="60" w:line="240" w:lineRule="auto"/>
            </w:pPr>
            <w:r w:rsidRPr="004A094B">
              <w:rPr>
                <w:noProof/>
                <w:lang w:val="en-CA" w:eastAsia="en-CA"/>
              </w:rPr>
              <w:drawing>
                <wp:inline distT="0" distB="0" distL="0" distR="0" wp14:anchorId="52E51D61" wp14:editId="5AE7338F">
                  <wp:extent cx="1924050" cy="514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t="12500" b="12500"/>
                          <a:stretch>
                            <a:fillRect/>
                          </a:stretch>
                        </pic:blipFill>
                        <pic:spPr bwMode="auto">
                          <a:xfrm>
                            <a:off x="0" y="0"/>
                            <a:ext cx="1924050" cy="514350"/>
                          </a:xfrm>
                          <a:prstGeom prst="rect">
                            <a:avLst/>
                          </a:prstGeom>
                          <a:noFill/>
                          <a:ln>
                            <a:noFill/>
                          </a:ln>
                        </pic:spPr>
                      </pic:pic>
                    </a:graphicData>
                  </a:graphic>
                </wp:inline>
              </w:drawing>
            </w:r>
          </w:p>
        </w:tc>
        <w:tc>
          <w:tcPr>
            <w:tcW w:w="6336" w:type="dxa"/>
            <w:tcBorders>
              <w:bottom w:val="single" w:sz="8" w:space="0" w:color="auto"/>
            </w:tcBorders>
            <w:vAlign w:val="bottom"/>
          </w:tcPr>
          <w:p w14:paraId="63461E22" w14:textId="77777777" w:rsidR="003B2519" w:rsidRPr="000A2DB5" w:rsidRDefault="003B2519" w:rsidP="00215F9C">
            <w:pPr>
              <w:spacing w:after="40"/>
              <w:jc w:val="right"/>
              <w:rPr>
                <w:smallCaps/>
                <w:sz w:val="31"/>
              </w:rPr>
            </w:pPr>
            <w:r>
              <w:rPr>
                <w:smallCaps/>
                <w:sz w:val="31"/>
              </w:rPr>
              <w:t>Human Resources</w:t>
            </w:r>
            <w:r w:rsidRPr="000A2DB5">
              <w:rPr>
                <w:smallCaps/>
                <w:sz w:val="31"/>
              </w:rPr>
              <w:t xml:space="preserve"> Policies and Procedures</w:t>
            </w:r>
          </w:p>
        </w:tc>
      </w:tr>
    </w:tbl>
    <w:p w14:paraId="0A37501D" w14:textId="77777777" w:rsidR="003B2519" w:rsidRDefault="003B2519" w:rsidP="00DA17D5">
      <w:pPr>
        <w:tabs>
          <w:tab w:val="left" w:pos="1980"/>
        </w:tabs>
        <w:spacing w:after="0" w:line="360" w:lineRule="auto"/>
        <w:ind w:left="1987" w:hanging="1987"/>
        <w:rPr>
          <w:b/>
          <w:iCs/>
          <w:color w:val="000000"/>
          <w:sz w:val="24"/>
          <w:szCs w:val="24"/>
        </w:rPr>
      </w:pPr>
    </w:p>
    <w:p w14:paraId="342B19E0" w14:textId="75B6BE71" w:rsidR="007C25F1" w:rsidRPr="00297FA9" w:rsidRDefault="00D4783C" w:rsidP="00297FA9">
      <w:pPr>
        <w:tabs>
          <w:tab w:val="left" w:pos="1980"/>
        </w:tabs>
        <w:spacing w:after="0" w:line="240" w:lineRule="auto"/>
        <w:ind w:left="1987" w:hanging="1987"/>
        <w:jc w:val="center"/>
        <w:rPr>
          <w:iCs/>
          <w:color w:val="000000"/>
          <w:sz w:val="24"/>
          <w:szCs w:val="24"/>
        </w:rPr>
      </w:pPr>
      <w:r>
        <w:rPr>
          <w:iCs/>
          <w:color w:val="000000"/>
          <w:sz w:val="24"/>
          <w:szCs w:val="24"/>
        </w:rPr>
        <w:t xml:space="preserve">POSITION </w:t>
      </w:r>
      <w:r w:rsidR="00297FA9" w:rsidRPr="00297FA9">
        <w:rPr>
          <w:iCs/>
          <w:color w:val="000000"/>
          <w:sz w:val="24"/>
          <w:szCs w:val="24"/>
        </w:rPr>
        <w:t>DESCRIPTION</w:t>
      </w:r>
      <w:r w:rsidR="00AF4658">
        <w:rPr>
          <w:iCs/>
          <w:color w:val="000000"/>
          <w:sz w:val="24"/>
          <w:szCs w:val="24"/>
        </w:rPr>
        <w:t xml:space="preserve">: </w:t>
      </w:r>
      <w:r w:rsidR="00FC2D13">
        <w:rPr>
          <w:iCs/>
          <w:color w:val="000000"/>
          <w:sz w:val="24"/>
          <w:szCs w:val="24"/>
        </w:rPr>
        <w:t xml:space="preserve">FINANCE </w:t>
      </w:r>
      <w:r w:rsidR="00591449">
        <w:rPr>
          <w:iCs/>
          <w:color w:val="000000"/>
          <w:sz w:val="24"/>
          <w:szCs w:val="24"/>
        </w:rPr>
        <w:t>COORDINATOR</w:t>
      </w:r>
    </w:p>
    <w:p w14:paraId="5DAB6C7B" w14:textId="77777777" w:rsidR="00D40FF8" w:rsidRPr="002529FF" w:rsidRDefault="00D40FF8" w:rsidP="00063F43">
      <w:pPr>
        <w:tabs>
          <w:tab w:val="left" w:pos="1980"/>
        </w:tabs>
        <w:spacing w:after="0" w:line="240" w:lineRule="auto"/>
        <w:rPr>
          <w:b/>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4319"/>
        <w:gridCol w:w="4317"/>
      </w:tblGrid>
      <w:tr w:rsidR="00DA17D5" w:rsidRPr="007100EA" w14:paraId="1ABD6C6D" w14:textId="77777777" w:rsidTr="74E03194">
        <w:tc>
          <w:tcPr>
            <w:tcW w:w="8862" w:type="dxa"/>
            <w:gridSpan w:val="2"/>
            <w:shd w:val="clear" w:color="auto" w:fill="41A7C3"/>
          </w:tcPr>
          <w:p w14:paraId="1237D062" w14:textId="0BBA4FF7" w:rsidR="00DA17D5" w:rsidRPr="007100EA" w:rsidRDefault="008C0BD5" w:rsidP="00176F79">
            <w:pPr>
              <w:pStyle w:val="StyleHeading112ptLeftBottomNoborderBetweenNob"/>
              <w:spacing w:before="60" w:after="60"/>
              <w:rPr>
                <w:i w:val="0"/>
                <w:color w:val="FFFFFF"/>
                <w:sz w:val="22"/>
              </w:rPr>
            </w:pPr>
            <w:r>
              <w:rPr>
                <w:i w:val="0"/>
                <w:color w:val="FFFFFF"/>
                <w:sz w:val="22"/>
              </w:rPr>
              <w:t>SECTION ONE</w:t>
            </w:r>
            <w:r w:rsidR="000433C9">
              <w:rPr>
                <w:i w:val="0"/>
                <w:color w:val="FFFFFF"/>
                <w:sz w:val="22"/>
              </w:rPr>
              <w:t>:</w:t>
            </w:r>
            <w:r w:rsidR="000433C9" w:rsidRPr="007100EA">
              <w:rPr>
                <w:i w:val="0"/>
                <w:color w:val="FFFFFF"/>
                <w:sz w:val="22"/>
              </w:rPr>
              <w:t xml:space="preserve"> POSITION</w:t>
            </w:r>
            <w:r w:rsidR="00DA17D5" w:rsidRPr="007100EA">
              <w:rPr>
                <w:i w:val="0"/>
                <w:color w:val="FFFFFF"/>
                <w:sz w:val="22"/>
              </w:rPr>
              <w:t xml:space="preserve"> </w:t>
            </w:r>
            <w:r w:rsidR="00176F79">
              <w:rPr>
                <w:i w:val="0"/>
                <w:color w:val="FFFFFF"/>
                <w:sz w:val="22"/>
              </w:rPr>
              <w:t>TITLE, REPORTING AND STATUS</w:t>
            </w:r>
          </w:p>
        </w:tc>
      </w:tr>
      <w:tr w:rsidR="00176F79" w:rsidRPr="00176F79" w14:paraId="39E71BA6" w14:textId="77777777" w:rsidTr="74E03194">
        <w:tc>
          <w:tcPr>
            <w:tcW w:w="8862" w:type="dxa"/>
            <w:gridSpan w:val="2"/>
          </w:tcPr>
          <w:p w14:paraId="5D1EAD53" w14:textId="6D912963" w:rsidR="00176F79" w:rsidRPr="00176F79" w:rsidRDefault="1F34F1CC" w:rsidP="74E03194">
            <w:pPr>
              <w:pStyle w:val="StyleHeading112ptLeftBottomNoborderBetweenNob"/>
              <w:spacing w:before="60" w:after="60"/>
              <w:rPr>
                <w:b w:val="0"/>
                <w:bCs w:val="0"/>
                <w:i w:val="0"/>
                <w:iCs w:val="0"/>
                <w:sz w:val="22"/>
                <w:szCs w:val="22"/>
              </w:rPr>
            </w:pPr>
            <w:r w:rsidRPr="74E03194">
              <w:rPr>
                <w:b w:val="0"/>
                <w:bCs w:val="0"/>
                <w:i w:val="0"/>
                <w:iCs w:val="0"/>
                <w:sz w:val="22"/>
                <w:szCs w:val="22"/>
              </w:rPr>
              <w:t>Position</w:t>
            </w:r>
            <w:r w:rsidR="00176F79" w:rsidRPr="74E03194">
              <w:rPr>
                <w:b w:val="0"/>
                <w:bCs w:val="0"/>
                <w:i w:val="0"/>
                <w:iCs w:val="0"/>
                <w:sz w:val="22"/>
                <w:szCs w:val="22"/>
              </w:rPr>
              <w:t xml:space="preserve"> Title:</w:t>
            </w:r>
            <w:r w:rsidR="00F5679C" w:rsidRPr="74E03194">
              <w:rPr>
                <w:b w:val="0"/>
                <w:bCs w:val="0"/>
                <w:i w:val="0"/>
                <w:iCs w:val="0"/>
                <w:sz w:val="22"/>
                <w:szCs w:val="22"/>
              </w:rPr>
              <w:t xml:space="preserve"> </w:t>
            </w:r>
            <w:r w:rsidR="00D4783C" w:rsidRPr="74E03194">
              <w:rPr>
                <w:b w:val="0"/>
                <w:bCs w:val="0"/>
                <w:i w:val="0"/>
                <w:iCs w:val="0"/>
                <w:sz w:val="22"/>
                <w:szCs w:val="22"/>
              </w:rPr>
              <w:t xml:space="preserve">Finance </w:t>
            </w:r>
            <w:r w:rsidR="00591449">
              <w:rPr>
                <w:b w:val="0"/>
                <w:bCs w:val="0"/>
                <w:i w:val="0"/>
                <w:iCs w:val="0"/>
                <w:sz w:val="22"/>
                <w:szCs w:val="22"/>
              </w:rPr>
              <w:t>Coordinator</w:t>
            </w:r>
          </w:p>
        </w:tc>
      </w:tr>
      <w:tr w:rsidR="00176F79" w:rsidRPr="00176F79" w14:paraId="18D30602" w14:textId="77777777" w:rsidTr="74E03194">
        <w:tc>
          <w:tcPr>
            <w:tcW w:w="4431" w:type="dxa"/>
          </w:tcPr>
          <w:p w14:paraId="356CDA46" w14:textId="77777777" w:rsidR="00176F79" w:rsidRPr="00176F79" w:rsidRDefault="00176F79" w:rsidP="00176F79">
            <w:pPr>
              <w:pStyle w:val="StyleHeading112ptLeftBottomNoborderBetweenNob"/>
              <w:spacing w:before="60" w:after="60"/>
              <w:rPr>
                <w:b w:val="0"/>
                <w:i w:val="0"/>
                <w:sz w:val="22"/>
              </w:rPr>
            </w:pPr>
            <w:r w:rsidRPr="00176F79">
              <w:rPr>
                <w:b w:val="0"/>
                <w:i w:val="0"/>
                <w:sz w:val="22"/>
              </w:rPr>
              <w:t>Reports to: Executive Director</w:t>
            </w:r>
          </w:p>
        </w:tc>
        <w:tc>
          <w:tcPr>
            <w:tcW w:w="4431" w:type="dxa"/>
          </w:tcPr>
          <w:p w14:paraId="699D1B5E" w14:textId="77777777" w:rsidR="00176F79" w:rsidRPr="00176F79" w:rsidRDefault="00176F79" w:rsidP="00176F79">
            <w:pPr>
              <w:pStyle w:val="StyleHeading112ptLeftBottomNoborderBetweenNob"/>
              <w:spacing w:before="60" w:after="60"/>
              <w:rPr>
                <w:b w:val="0"/>
                <w:i w:val="0"/>
                <w:sz w:val="22"/>
              </w:rPr>
            </w:pPr>
            <w:r w:rsidRPr="00176F79">
              <w:rPr>
                <w:b w:val="0"/>
                <w:i w:val="0"/>
                <w:sz w:val="22"/>
              </w:rPr>
              <w:t>Location:</w:t>
            </w:r>
            <w:r w:rsidR="00F5679C">
              <w:rPr>
                <w:b w:val="0"/>
                <w:i w:val="0"/>
                <w:sz w:val="22"/>
              </w:rPr>
              <w:t xml:space="preserve"> City of London</w:t>
            </w:r>
          </w:p>
        </w:tc>
      </w:tr>
      <w:tr w:rsidR="00176F79" w:rsidRPr="00176F79" w14:paraId="7BA38C1F" w14:textId="77777777" w:rsidTr="74E03194">
        <w:tc>
          <w:tcPr>
            <w:tcW w:w="4431" w:type="dxa"/>
          </w:tcPr>
          <w:p w14:paraId="1268E463" w14:textId="77777777" w:rsidR="00176F79" w:rsidRPr="00176F79" w:rsidRDefault="00176F79" w:rsidP="003E2083">
            <w:pPr>
              <w:pStyle w:val="StyleHeading112ptLeftBottomNoborderBetweenNob"/>
              <w:spacing w:before="60" w:after="60"/>
              <w:rPr>
                <w:b w:val="0"/>
                <w:i w:val="0"/>
                <w:sz w:val="22"/>
              </w:rPr>
            </w:pPr>
            <w:r w:rsidRPr="00176F79">
              <w:rPr>
                <w:b w:val="0"/>
                <w:i w:val="0"/>
                <w:sz w:val="22"/>
              </w:rPr>
              <w:t>Job Status:</w:t>
            </w:r>
            <w:r w:rsidR="00F5679C">
              <w:rPr>
                <w:b w:val="0"/>
                <w:i w:val="0"/>
                <w:sz w:val="22"/>
              </w:rPr>
              <w:t xml:space="preserve"> </w:t>
            </w:r>
            <w:r w:rsidR="00FC2D13">
              <w:rPr>
                <w:b w:val="0"/>
                <w:i w:val="0"/>
                <w:sz w:val="22"/>
              </w:rPr>
              <w:t>Full-Time</w:t>
            </w:r>
          </w:p>
        </w:tc>
        <w:tc>
          <w:tcPr>
            <w:tcW w:w="4431" w:type="dxa"/>
          </w:tcPr>
          <w:p w14:paraId="5A49E55D" w14:textId="77777777" w:rsidR="00176F79" w:rsidRPr="00176F79" w:rsidRDefault="00176F79" w:rsidP="00D4783C">
            <w:pPr>
              <w:pStyle w:val="StyleHeading112ptLeftBottomNoborderBetweenNob"/>
              <w:spacing w:before="60" w:after="60"/>
              <w:rPr>
                <w:b w:val="0"/>
                <w:i w:val="0"/>
                <w:sz w:val="22"/>
              </w:rPr>
            </w:pPr>
            <w:r w:rsidRPr="00176F79">
              <w:rPr>
                <w:b w:val="0"/>
                <w:i w:val="0"/>
                <w:sz w:val="22"/>
              </w:rPr>
              <w:t>Hours of Work:</w:t>
            </w:r>
            <w:r w:rsidR="00F5679C">
              <w:rPr>
                <w:b w:val="0"/>
                <w:i w:val="0"/>
                <w:sz w:val="22"/>
              </w:rPr>
              <w:t xml:space="preserve"> </w:t>
            </w:r>
            <w:r w:rsidR="001B1399">
              <w:rPr>
                <w:b w:val="0"/>
                <w:i w:val="0"/>
                <w:sz w:val="22"/>
              </w:rPr>
              <w:t>37.5 hours per week</w:t>
            </w:r>
          </w:p>
        </w:tc>
      </w:tr>
      <w:tr w:rsidR="00176F79" w:rsidRPr="00176F79" w14:paraId="01C855EC" w14:textId="77777777" w:rsidTr="74E03194">
        <w:tc>
          <w:tcPr>
            <w:tcW w:w="4431" w:type="dxa"/>
          </w:tcPr>
          <w:p w14:paraId="1F6B2FE5" w14:textId="50CCBD3D" w:rsidR="00176F79" w:rsidRPr="00176F79" w:rsidRDefault="00176F79" w:rsidP="00176F79">
            <w:pPr>
              <w:pStyle w:val="StyleHeading112ptLeftBottomNoborderBetweenNob"/>
              <w:spacing w:before="60" w:after="60"/>
              <w:rPr>
                <w:b w:val="0"/>
                <w:i w:val="0"/>
                <w:sz w:val="22"/>
              </w:rPr>
            </w:pPr>
            <w:r w:rsidRPr="00176F79">
              <w:rPr>
                <w:b w:val="0"/>
                <w:i w:val="0"/>
                <w:sz w:val="22"/>
              </w:rPr>
              <w:t>Effective Date:</w:t>
            </w:r>
            <w:r w:rsidR="00F5679C">
              <w:rPr>
                <w:b w:val="0"/>
                <w:i w:val="0"/>
                <w:sz w:val="22"/>
              </w:rPr>
              <w:t xml:space="preserve"> March </w:t>
            </w:r>
            <w:r w:rsidR="00226992">
              <w:rPr>
                <w:b w:val="0"/>
                <w:i w:val="0"/>
                <w:sz w:val="22"/>
              </w:rPr>
              <w:t>2026</w:t>
            </w:r>
          </w:p>
        </w:tc>
        <w:tc>
          <w:tcPr>
            <w:tcW w:w="4431" w:type="dxa"/>
          </w:tcPr>
          <w:p w14:paraId="217DDF68" w14:textId="7D758925" w:rsidR="00176F79" w:rsidRPr="00176F79" w:rsidRDefault="00176F79" w:rsidP="00176F79">
            <w:pPr>
              <w:pStyle w:val="StyleHeading112ptLeftBottomNoborderBetweenNob"/>
              <w:spacing w:before="60" w:after="60"/>
              <w:rPr>
                <w:b w:val="0"/>
                <w:i w:val="0"/>
                <w:sz w:val="22"/>
              </w:rPr>
            </w:pPr>
            <w:r w:rsidRPr="00176F79">
              <w:rPr>
                <w:b w:val="0"/>
                <w:i w:val="0"/>
                <w:sz w:val="22"/>
              </w:rPr>
              <w:t>Date Revised:</w:t>
            </w:r>
            <w:r w:rsidR="00D72A8A">
              <w:rPr>
                <w:b w:val="0"/>
                <w:i w:val="0"/>
                <w:sz w:val="22"/>
              </w:rPr>
              <w:t xml:space="preserve"> March 13, 2026</w:t>
            </w:r>
          </w:p>
        </w:tc>
      </w:tr>
    </w:tbl>
    <w:p w14:paraId="02EB378F" w14:textId="77777777" w:rsidR="00176F79" w:rsidRDefault="00176F79" w:rsidP="00176F79">
      <w:pPr>
        <w:pStyle w:val="StyleHeading112ptLeftBottomNoborderBetweenNob"/>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176F79" w:rsidRPr="007100EA" w14:paraId="2285CF96" w14:textId="77777777" w:rsidTr="00073E9F">
        <w:tc>
          <w:tcPr>
            <w:tcW w:w="8862" w:type="dxa"/>
            <w:shd w:val="clear" w:color="auto" w:fill="41A7C3"/>
          </w:tcPr>
          <w:p w14:paraId="6FEB6FB2" w14:textId="77777777" w:rsidR="00176F79" w:rsidRPr="007100EA" w:rsidRDefault="00176F79" w:rsidP="00073E9F">
            <w:pPr>
              <w:pStyle w:val="StyleHeading112pt"/>
              <w:pBdr>
                <w:bottom w:val="none" w:sz="0" w:space="0" w:color="auto"/>
                <w:between w:val="none" w:sz="0" w:space="0" w:color="auto"/>
              </w:pBdr>
              <w:spacing w:before="60" w:after="60"/>
              <w:jc w:val="left"/>
              <w:rPr>
                <w:caps w:val="0"/>
                <w:color w:val="FFFFFF"/>
                <w:sz w:val="22"/>
                <w:szCs w:val="20"/>
              </w:rPr>
            </w:pPr>
            <w:r>
              <w:rPr>
                <w:caps w:val="0"/>
                <w:color w:val="FFFFFF"/>
                <w:sz w:val="22"/>
                <w:szCs w:val="20"/>
              </w:rPr>
              <w:t>SECTION TWO: POSITION SUMMARY</w:t>
            </w:r>
          </w:p>
        </w:tc>
      </w:tr>
    </w:tbl>
    <w:p w14:paraId="09AC0606" w14:textId="1B859B00" w:rsidR="00DA17D5" w:rsidRDefault="5806C4F1" w:rsidP="00FC2D13">
      <w:pPr>
        <w:spacing w:before="120" w:line="240" w:lineRule="auto"/>
      </w:pPr>
      <w:r>
        <w:t xml:space="preserve">The </w:t>
      </w:r>
      <w:r w:rsidR="00226992">
        <w:t>Finance Coordinator</w:t>
      </w:r>
      <w:r>
        <w:t xml:space="preserve"> manages the financial processes of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4FCB8C27" w14:textId="77777777" w:rsidTr="00321E94">
        <w:tc>
          <w:tcPr>
            <w:tcW w:w="8862" w:type="dxa"/>
            <w:shd w:val="clear" w:color="auto" w:fill="41A7C3"/>
          </w:tcPr>
          <w:p w14:paraId="581770ED" w14:textId="77777777" w:rsidR="00DA17D5" w:rsidRPr="007100EA" w:rsidRDefault="008C0BD5" w:rsidP="00176F79">
            <w:pPr>
              <w:pStyle w:val="StyleHeading112pt"/>
              <w:pBdr>
                <w:bottom w:val="none" w:sz="0" w:space="0" w:color="auto"/>
                <w:between w:val="none" w:sz="0" w:space="0" w:color="auto"/>
              </w:pBdr>
              <w:spacing w:before="60" w:after="60"/>
              <w:jc w:val="left"/>
              <w:rPr>
                <w:caps w:val="0"/>
                <w:color w:val="FFFFFF"/>
                <w:sz w:val="22"/>
                <w:szCs w:val="20"/>
              </w:rPr>
            </w:pPr>
            <w:r>
              <w:rPr>
                <w:caps w:val="0"/>
                <w:color w:val="FFFFFF"/>
                <w:sz w:val="22"/>
                <w:szCs w:val="20"/>
              </w:rPr>
              <w:t xml:space="preserve">SECTION </w:t>
            </w:r>
            <w:r w:rsidR="00176F79">
              <w:rPr>
                <w:caps w:val="0"/>
                <w:color w:val="FFFFFF"/>
                <w:sz w:val="22"/>
                <w:szCs w:val="20"/>
              </w:rPr>
              <w:t>THREE</w:t>
            </w:r>
            <w:r>
              <w:rPr>
                <w:caps w:val="0"/>
                <w:color w:val="FFFFFF"/>
                <w:sz w:val="22"/>
                <w:szCs w:val="20"/>
              </w:rPr>
              <w:t>:</w:t>
            </w:r>
            <w:r w:rsidR="00DA17D5" w:rsidRPr="007100EA">
              <w:rPr>
                <w:caps w:val="0"/>
                <w:color w:val="FFFFFF"/>
                <w:sz w:val="22"/>
                <w:szCs w:val="20"/>
              </w:rPr>
              <w:t xml:space="preserve"> DUTIES AND RESPONSIBILITIES</w:t>
            </w:r>
          </w:p>
        </w:tc>
      </w:tr>
    </w:tbl>
    <w:p w14:paraId="6A05A809" w14:textId="77777777" w:rsidR="00DA17D5" w:rsidRDefault="00DA17D5" w:rsidP="00DA17D5">
      <w:pPr>
        <w:pStyle w:val="StyleHeading112ptLeftBottomNoborderBetweenNob"/>
        <w:spacing w:after="0"/>
      </w:pPr>
    </w:p>
    <w:p w14:paraId="367D5130" w14:textId="0CE7193C" w:rsidR="009E7455" w:rsidRDefault="009E7455" w:rsidP="009E7455">
      <w:r>
        <w:t xml:space="preserve">The </w:t>
      </w:r>
      <w:r w:rsidR="00176F79">
        <w:t>key</w:t>
      </w:r>
      <w:r>
        <w:t xml:space="preserve"> responsibilities of the </w:t>
      </w:r>
      <w:r w:rsidR="00226992">
        <w:t>Finance Coordinator</w:t>
      </w:r>
      <w:r>
        <w:t xml:space="preserve"> </w:t>
      </w:r>
      <w:r w:rsidR="00A4711F">
        <w:t>comprise</w:t>
      </w:r>
      <w:r>
        <w:t xml:space="preserve"> the following:</w:t>
      </w:r>
    </w:p>
    <w:p w14:paraId="24F2204D" w14:textId="6963A7B1" w:rsidR="009E7455" w:rsidRPr="00D41D30" w:rsidRDefault="00176F79" w:rsidP="009E7455">
      <w:pPr>
        <w:pStyle w:val="Heading2"/>
      </w:pPr>
      <w:r>
        <w:t>3.</w:t>
      </w:r>
      <w:r w:rsidR="008C0BD5">
        <w:t>1</w:t>
      </w:r>
      <w:r>
        <w:tab/>
      </w:r>
      <w:r w:rsidR="009E7455">
        <w:t xml:space="preserve">Resource to the </w:t>
      </w:r>
      <w:r w:rsidR="00AF4658">
        <w:t>Executive Director</w:t>
      </w:r>
    </w:p>
    <w:p w14:paraId="467F1FF3" w14:textId="6F9810DC" w:rsidR="00FC2D13" w:rsidRDefault="009E7455" w:rsidP="009E7455">
      <w:pPr>
        <w:pStyle w:val="roman"/>
      </w:pPr>
      <w:r>
        <w:t>(i)</w:t>
      </w:r>
      <w:r>
        <w:tab/>
      </w:r>
      <w:r w:rsidR="00FC2D13">
        <w:t>inform the Executive Director of any relevant legislation, regulations and funder provisions or changes that will have implications for the finances of the organization;</w:t>
      </w:r>
    </w:p>
    <w:p w14:paraId="6745B974" w14:textId="77777777" w:rsidR="00FC2D13" w:rsidRDefault="00FC2D13" w:rsidP="009E7455">
      <w:pPr>
        <w:pStyle w:val="roman"/>
      </w:pPr>
      <w:r>
        <w:t>(ii)</w:t>
      </w:r>
      <w:r>
        <w:tab/>
        <w:t xml:space="preserve">inform the Executive Director of human trends that will influence the overall performance of Meals on Wheels London; </w:t>
      </w:r>
    </w:p>
    <w:p w14:paraId="2A0B732E" w14:textId="37CBBB2A" w:rsidR="00FC2D13" w:rsidRDefault="00FC2D13" w:rsidP="009E7455">
      <w:pPr>
        <w:pStyle w:val="roman"/>
      </w:pPr>
      <w:r>
        <w:t>(iii)</w:t>
      </w:r>
      <w:r>
        <w:tab/>
        <w:t>prepare background information as required by the Executive Director in relation to the financial of the organization; and</w:t>
      </w:r>
    </w:p>
    <w:p w14:paraId="3E98608F" w14:textId="77777777" w:rsidR="009E7455" w:rsidRDefault="00FC2D13" w:rsidP="009E7455">
      <w:pPr>
        <w:pStyle w:val="roman"/>
      </w:pPr>
      <w:r>
        <w:t>(iv)</w:t>
      </w:r>
      <w:r>
        <w:tab/>
        <w:t>attend meetings of the Board of Directors as requested by the Executive Director.</w:t>
      </w:r>
      <w:r w:rsidR="00AF4658">
        <w:t xml:space="preserve"> </w:t>
      </w:r>
    </w:p>
    <w:p w14:paraId="2453C08E" w14:textId="5656B6D3" w:rsidR="009E7455" w:rsidRPr="00723736" w:rsidRDefault="00176F79" w:rsidP="009E7455">
      <w:pPr>
        <w:pStyle w:val="Heading2"/>
      </w:pPr>
      <w:r>
        <w:t>3.</w:t>
      </w:r>
      <w:r w:rsidR="008C0BD5">
        <w:t>2</w:t>
      </w:r>
      <w:r w:rsidR="2501FBA0">
        <w:t xml:space="preserve"> </w:t>
      </w:r>
      <w:r>
        <w:tab/>
      </w:r>
      <w:r w:rsidR="009A2607">
        <w:t>Compliance with Legislation, Regulations</w:t>
      </w:r>
      <w:r w:rsidR="00177F95">
        <w:t>,</w:t>
      </w:r>
      <w:r w:rsidR="009A2607">
        <w:t xml:space="preserve"> Contractual Obligations</w:t>
      </w:r>
      <w:r w:rsidR="00D4783C">
        <w:t xml:space="preserve"> and Organizational Policies and Procedures</w:t>
      </w:r>
    </w:p>
    <w:p w14:paraId="043E8547" w14:textId="77777777" w:rsidR="009E7455" w:rsidRDefault="009E7455" w:rsidP="009E7455">
      <w:pPr>
        <w:pStyle w:val="roman"/>
      </w:pPr>
      <w:r>
        <w:t>(i)</w:t>
      </w:r>
      <w:r>
        <w:tab/>
      </w:r>
      <w:r w:rsidR="00272BF7">
        <w:t>e</w:t>
      </w:r>
      <w:r w:rsidR="009A2607">
        <w:t>nsure compliance with applicable</w:t>
      </w:r>
      <w:r w:rsidR="00983BB3">
        <w:t>, relevant</w:t>
      </w:r>
      <w:r w:rsidR="009A2607">
        <w:t xml:space="preserve"> legislation</w:t>
      </w:r>
      <w:r w:rsidR="00D4783C">
        <w:t>,</w:t>
      </w:r>
      <w:r w:rsidR="00BC7F03">
        <w:t xml:space="preserve"> regulations </w:t>
      </w:r>
      <w:r w:rsidR="00FC2D13">
        <w:t xml:space="preserve">and funder contractual obligations </w:t>
      </w:r>
      <w:r w:rsidR="00BC7F03">
        <w:t xml:space="preserve">pertaining to </w:t>
      </w:r>
      <w:r w:rsidR="00AF4658">
        <w:t>Meals on Wheels London;</w:t>
      </w:r>
    </w:p>
    <w:p w14:paraId="1620AC46" w14:textId="7DF501A9" w:rsidR="009E7455" w:rsidRDefault="009E7455" w:rsidP="009E7455">
      <w:pPr>
        <w:pStyle w:val="roman"/>
      </w:pPr>
      <w:r>
        <w:t>(ii)</w:t>
      </w:r>
      <w:r>
        <w:tab/>
      </w:r>
      <w:r w:rsidR="00272BF7">
        <w:t>e</w:t>
      </w:r>
      <w:r>
        <w:t xml:space="preserve">nsure </w:t>
      </w:r>
      <w:r w:rsidR="00AF4658">
        <w:t>compliance with the</w:t>
      </w:r>
      <w:r w:rsidR="00275CA3">
        <w:t xml:space="preserve"> </w:t>
      </w:r>
      <w:r w:rsidR="00FC2D13">
        <w:t xml:space="preserve">policies and procedures </w:t>
      </w:r>
      <w:r w:rsidR="00AF4658">
        <w:t>of the organization</w:t>
      </w:r>
      <w:r w:rsidR="00272BF7">
        <w:t xml:space="preserve">; </w:t>
      </w:r>
      <w:r w:rsidR="14F14F4D">
        <w:t>recommend changes as required</w:t>
      </w:r>
      <w:r w:rsidR="00571B9C">
        <w:t>;</w:t>
      </w:r>
    </w:p>
    <w:p w14:paraId="2E63872A" w14:textId="77777777" w:rsidR="009E7455" w:rsidRDefault="009E7455" w:rsidP="009E7455">
      <w:pPr>
        <w:pStyle w:val="roman"/>
      </w:pPr>
      <w:r>
        <w:t>(i</w:t>
      </w:r>
      <w:r w:rsidR="00EA5C2E">
        <w:t>ii</w:t>
      </w:r>
      <w:r>
        <w:t>)</w:t>
      </w:r>
      <w:r>
        <w:tab/>
      </w:r>
      <w:r w:rsidR="00AF4658">
        <w:t>inform the Executive Director of any areas of non-compliance with legislation, regulations</w:t>
      </w:r>
      <w:r w:rsidR="00D4783C">
        <w:t>,</w:t>
      </w:r>
      <w:r w:rsidR="00AF4658">
        <w:t xml:space="preserve"> </w:t>
      </w:r>
      <w:r w:rsidR="00FC2D13">
        <w:t>funder contractual obligations</w:t>
      </w:r>
      <w:r w:rsidR="00D4783C">
        <w:t xml:space="preserve"> and/or the policies and procedures of the organization.</w:t>
      </w:r>
    </w:p>
    <w:p w14:paraId="5B034326" w14:textId="4B730131" w:rsidR="00281ACA" w:rsidRPr="00723736" w:rsidRDefault="00176F79" w:rsidP="00281ACA">
      <w:pPr>
        <w:pStyle w:val="Heading2"/>
      </w:pPr>
      <w:r>
        <w:lastRenderedPageBreak/>
        <w:t>3.</w:t>
      </w:r>
      <w:r w:rsidR="008C0BD5">
        <w:t>3</w:t>
      </w:r>
      <w:r>
        <w:tab/>
      </w:r>
      <w:r w:rsidR="00281ACA">
        <w:t>Risk Management</w:t>
      </w:r>
    </w:p>
    <w:p w14:paraId="233F65FB" w14:textId="77777777" w:rsidR="009A2607" w:rsidRPr="007000B5" w:rsidRDefault="009A2607" w:rsidP="009A2607">
      <w:pPr>
        <w:pStyle w:val="roman"/>
      </w:pPr>
      <w:r w:rsidRPr="007000B5">
        <w:t>(i)</w:t>
      </w:r>
      <w:r w:rsidRPr="007000B5">
        <w:tab/>
      </w:r>
      <w:r w:rsidR="00272BF7">
        <w:t>i</w:t>
      </w:r>
      <w:r w:rsidRPr="007000B5">
        <w:t xml:space="preserve">nform the </w:t>
      </w:r>
      <w:r w:rsidR="00AF4658">
        <w:t>Executive Director</w:t>
      </w:r>
      <w:r w:rsidRPr="007000B5">
        <w:t xml:space="preserve"> of situations that could create </w:t>
      </w:r>
      <w:r w:rsidR="00981E83" w:rsidRPr="007000B5">
        <w:t xml:space="preserve">potential risk and </w:t>
      </w:r>
      <w:r w:rsidRPr="007000B5">
        <w:t xml:space="preserve">liabilities for </w:t>
      </w:r>
      <w:r w:rsidR="00DA17D5">
        <w:t>Meals on Wheels London</w:t>
      </w:r>
      <w:r w:rsidR="00272BF7">
        <w:t>;</w:t>
      </w:r>
      <w:r w:rsidR="00AF4658">
        <w:t xml:space="preserve"> and</w:t>
      </w:r>
    </w:p>
    <w:p w14:paraId="76E52046" w14:textId="77777777" w:rsidR="009A2607" w:rsidRDefault="009A2607" w:rsidP="009A2607">
      <w:pPr>
        <w:pStyle w:val="roman"/>
      </w:pPr>
      <w:r>
        <w:t>(ii)</w:t>
      </w:r>
      <w:r>
        <w:tab/>
      </w:r>
      <w:r w:rsidR="00272BF7">
        <w:t>i</w:t>
      </w:r>
      <w:r>
        <w:t xml:space="preserve">mplement </w:t>
      </w:r>
      <w:r w:rsidR="00FC2D13">
        <w:t>the</w:t>
      </w:r>
      <w:r>
        <w:t xml:space="preserve"> risk management </w:t>
      </w:r>
      <w:r w:rsidR="00D4783C">
        <w:t xml:space="preserve">plan </w:t>
      </w:r>
      <w:r w:rsidR="00AF4658">
        <w:t>of the organization</w:t>
      </w:r>
      <w:r w:rsidR="00FC2D13">
        <w:t>,</w:t>
      </w:r>
      <w:r w:rsidR="00AF4658">
        <w:t xml:space="preserve"> as required.</w:t>
      </w:r>
    </w:p>
    <w:p w14:paraId="3210D54C" w14:textId="51AFC775" w:rsidR="00281ACA" w:rsidRPr="00723736" w:rsidRDefault="00176F79" w:rsidP="00281ACA">
      <w:pPr>
        <w:pStyle w:val="Heading2"/>
      </w:pPr>
      <w:r>
        <w:t>3.</w:t>
      </w:r>
      <w:r w:rsidR="008C0BD5">
        <w:t>4</w:t>
      </w:r>
      <w:r w:rsidR="033ED302">
        <w:t xml:space="preserve"> </w:t>
      </w:r>
      <w:r>
        <w:tab/>
      </w:r>
      <w:r w:rsidR="00281ACA">
        <w:t>Operational Management</w:t>
      </w:r>
    </w:p>
    <w:p w14:paraId="1F6EBE04" w14:textId="32AB9441" w:rsidR="00281ACA" w:rsidRDefault="00272BF7" w:rsidP="00281ACA">
      <w:pPr>
        <w:pStyle w:val="roman"/>
      </w:pPr>
      <w:r>
        <w:t>(i)</w:t>
      </w:r>
      <w:r>
        <w:tab/>
      </w:r>
      <w:r w:rsidR="00FC2D13">
        <w:t xml:space="preserve">participate in the development of </w:t>
      </w:r>
      <w:r w:rsidR="00EF5B5B">
        <w:t xml:space="preserve">the strategic plan </w:t>
      </w:r>
      <w:r w:rsidR="00FC2D13">
        <w:t>in collaboration with the Executive Director;</w:t>
      </w:r>
    </w:p>
    <w:p w14:paraId="1E53EBC6" w14:textId="4B2B0A1E" w:rsidR="00281ACA" w:rsidRDefault="00281ACA" w:rsidP="00281ACA">
      <w:pPr>
        <w:pStyle w:val="roman"/>
      </w:pPr>
      <w:r>
        <w:t>(ii)</w:t>
      </w:r>
      <w:r>
        <w:tab/>
      </w:r>
      <w:r w:rsidR="00FC2D13">
        <w:t xml:space="preserve">manage the financial processes </w:t>
      </w:r>
      <w:r>
        <w:t xml:space="preserve">of </w:t>
      </w:r>
      <w:r w:rsidR="00DA17D5">
        <w:t>Meals on Wheels London</w:t>
      </w:r>
      <w:r w:rsidR="004C2C3E">
        <w:t xml:space="preserve"> </w:t>
      </w:r>
      <w:r>
        <w:t xml:space="preserve">in accordance with </w:t>
      </w:r>
      <w:r w:rsidR="001C6D79">
        <w:t xml:space="preserve">applicable </w:t>
      </w:r>
      <w:r>
        <w:t>legislation</w:t>
      </w:r>
      <w:r w:rsidR="001C6D79">
        <w:t>,</w:t>
      </w:r>
      <w:r>
        <w:t xml:space="preserve"> </w:t>
      </w:r>
      <w:r w:rsidR="001C6D79">
        <w:t xml:space="preserve">organizational </w:t>
      </w:r>
      <w:r>
        <w:t>policies</w:t>
      </w:r>
      <w:r w:rsidR="00711280">
        <w:t xml:space="preserve"> and procedures</w:t>
      </w:r>
      <w:r w:rsidR="0006757D">
        <w:t xml:space="preserve"> and funder expectations</w:t>
      </w:r>
      <w:r w:rsidR="00272BF7">
        <w:t>;</w:t>
      </w:r>
    </w:p>
    <w:p w14:paraId="053AC080" w14:textId="77777777" w:rsidR="00281ACA" w:rsidRDefault="00281ACA" w:rsidP="00281ACA">
      <w:pPr>
        <w:pStyle w:val="roman"/>
      </w:pPr>
      <w:r>
        <w:t>(iii)</w:t>
      </w:r>
      <w:r>
        <w:tab/>
      </w:r>
      <w:r w:rsidR="00272BF7">
        <w:t>e</w:t>
      </w:r>
      <w:r>
        <w:t xml:space="preserve">nsure </w:t>
      </w:r>
      <w:r w:rsidR="001C6D79">
        <w:t xml:space="preserve">that </w:t>
      </w:r>
      <w:r w:rsidR="003C0CB0">
        <w:t>organizational</w:t>
      </w:r>
      <w:r w:rsidR="001C6D79">
        <w:t xml:space="preserve"> policies and procedures are </w:t>
      </w:r>
      <w:r w:rsidR="007E6149">
        <w:t>implemented</w:t>
      </w:r>
      <w:r w:rsidR="001C6D79">
        <w:t xml:space="preserve"> and that </w:t>
      </w:r>
      <w:r w:rsidR="003C0CB0">
        <w:t>directly supervised staff employees</w:t>
      </w:r>
      <w:r w:rsidR="001C6D79">
        <w:t xml:space="preserve"> have proper orientation and training to be informed of these guidelines</w:t>
      </w:r>
      <w:r w:rsidR="00272BF7">
        <w:t>;</w:t>
      </w:r>
    </w:p>
    <w:p w14:paraId="76025907" w14:textId="0594E4BD" w:rsidR="003C0CB0" w:rsidRDefault="00281ACA" w:rsidP="00281ACA">
      <w:pPr>
        <w:pStyle w:val="roman"/>
      </w:pPr>
      <w:r>
        <w:t>(iv)</w:t>
      </w:r>
      <w:r>
        <w:tab/>
      </w:r>
      <w:r w:rsidR="003C0CB0">
        <w:t>ensure that the practices, policies and procedures related to the financial processes of the organization are current</w:t>
      </w:r>
      <w:r w:rsidR="00D91C4E">
        <w:t xml:space="preserve"> and </w:t>
      </w:r>
      <w:r w:rsidR="001C2DB0">
        <w:t>have appropriate internal controls</w:t>
      </w:r>
      <w:r w:rsidR="003C0CB0">
        <w:t>;</w:t>
      </w:r>
    </w:p>
    <w:p w14:paraId="0D06B8A1" w14:textId="77777777" w:rsidR="003C0CB0" w:rsidRDefault="003C0CB0" w:rsidP="00281ACA">
      <w:pPr>
        <w:pStyle w:val="roman"/>
      </w:pPr>
      <w:r>
        <w:t>(v)</w:t>
      </w:r>
      <w:r>
        <w:tab/>
        <w:t xml:space="preserve">build and maintain effective relationships with the management team, directly supervised staff and the Auditor; </w:t>
      </w:r>
    </w:p>
    <w:p w14:paraId="4066156E" w14:textId="77777777" w:rsidR="00AC7D54" w:rsidRDefault="003C0CB0" w:rsidP="00281ACA">
      <w:pPr>
        <w:pStyle w:val="roman"/>
      </w:pPr>
      <w:r>
        <w:t>(vi)</w:t>
      </w:r>
      <w:r>
        <w:tab/>
        <w:t>attend and actively participate in leadership team meetings chaired by the Executive Director</w:t>
      </w:r>
      <w:r w:rsidR="001B1399">
        <w:t>; and</w:t>
      </w:r>
      <w:r w:rsidR="00272BF7">
        <w:t xml:space="preserve"> </w:t>
      </w:r>
    </w:p>
    <w:p w14:paraId="6558C575" w14:textId="77777777" w:rsidR="001B1399" w:rsidRDefault="001B1399" w:rsidP="00281ACA">
      <w:pPr>
        <w:pStyle w:val="roman"/>
      </w:pPr>
      <w:r>
        <w:t>(vii)</w:t>
      </w:r>
      <w:r>
        <w:tab/>
        <w:t>a</w:t>
      </w:r>
      <w:r w:rsidRPr="001B1399">
        <w:t>s part of the Leadership Team, assists to design workplans and strategic initiatives of the organization</w:t>
      </w:r>
    </w:p>
    <w:p w14:paraId="10CFB90F" w14:textId="0CB1AC16" w:rsidR="00384CB9" w:rsidRPr="00723736" w:rsidRDefault="00176F79" w:rsidP="00384CB9">
      <w:pPr>
        <w:pStyle w:val="Heading2"/>
      </w:pPr>
      <w:r>
        <w:t>3.</w:t>
      </w:r>
      <w:r w:rsidR="000C178C">
        <w:t>5</w:t>
      </w:r>
      <w:r w:rsidR="00BA35CB">
        <w:t xml:space="preserve"> </w:t>
      </w:r>
      <w:r>
        <w:tab/>
      </w:r>
      <w:r w:rsidR="00384CB9">
        <w:t>Management Priorities and Outcomes</w:t>
      </w:r>
    </w:p>
    <w:p w14:paraId="75244DE8" w14:textId="5A4CE7ED" w:rsidR="00384CB9" w:rsidRDefault="00384CB9" w:rsidP="00384CB9">
      <w:pPr>
        <w:pStyle w:val="roman"/>
      </w:pPr>
      <w:r>
        <w:t>(i)</w:t>
      </w:r>
      <w:r>
        <w:tab/>
      </w:r>
      <w:r w:rsidR="005C3D6B">
        <w:t>d</w:t>
      </w:r>
      <w:r>
        <w:t>etermine</w:t>
      </w:r>
      <w:r w:rsidR="001C6D79">
        <w:t xml:space="preserve"> in collaboration with the </w:t>
      </w:r>
      <w:r w:rsidR="007E6149">
        <w:t xml:space="preserve">Executive Director </w:t>
      </w:r>
      <w:r>
        <w:t xml:space="preserve">the priorities and outcomes for the </w:t>
      </w:r>
      <w:r w:rsidR="0077072A">
        <w:t xml:space="preserve">financial </w:t>
      </w:r>
      <w:r>
        <w:t>components of the organization</w:t>
      </w:r>
      <w:r w:rsidR="00123936">
        <w:t xml:space="preserve"> within the context of the strategic plan approved by the Board of Directors</w:t>
      </w:r>
      <w:r w:rsidR="005C3D6B">
        <w:t>;</w:t>
      </w:r>
    </w:p>
    <w:p w14:paraId="64912D41" w14:textId="3C17C9A7" w:rsidR="007C6751" w:rsidRDefault="007C6751" w:rsidP="007C6751">
      <w:pPr>
        <w:pStyle w:val="roman"/>
      </w:pPr>
      <w:r>
        <w:t>(ii)</w:t>
      </w:r>
      <w:r>
        <w:tab/>
      </w:r>
      <w:r w:rsidR="005C3D6B">
        <w:t>m</w:t>
      </w:r>
      <w:r>
        <w:t>onitor and evaluate the results achieved against specified outcomes</w:t>
      </w:r>
      <w:r w:rsidR="001C6D79">
        <w:t>/indicators of success</w:t>
      </w:r>
      <w:r w:rsidR="005C3D6B">
        <w:t>; and</w:t>
      </w:r>
    </w:p>
    <w:p w14:paraId="50510C6C" w14:textId="77777777" w:rsidR="009E7455" w:rsidRDefault="009E7455" w:rsidP="009E7455">
      <w:pPr>
        <w:pStyle w:val="roman"/>
      </w:pPr>
      <w:r>
        <w:t>(iii)</w:t>
      </w:r>
      <w:r>
        <w:tab/>
      </w:r>
      <w:r w:rsidR="005C3D6B">
        <w:t>i</w:t>
      </w:r>
      <w:r>
        <w:t xml:space="preserve">dentify </w:t>
      </w:r>
      <w:r w:rsidR="000C178C">
        <w:t xml:space="preserve">to the </w:t>
      </w:r>
      <w:r w:rsidR="007E6149">
        <w:t xml:space="preserve">Executive Director </w:t>
      </w:r>
      <w:r w:rsidR="000C178C">
        <w:t xml:space="preserve">any </w:t>
      </w:r>
      <w:r>
        <w:t xml:space="preserve">variances </w:t>
      </w:r>
      <w:r w:rsidR="00EE4EEF">
        <w:t xml:space="preserve">in performance </w:t>
      </w:r>
      <w:r>
        <w:t xml:space="preserve">from established outcomes and </w:t>
      </w:r>
      <w:r w:rsidR="000C178C">
        <w:t>articulate the</w:t>
      </w:r>
      <w:r w:rsidR="00FB10CF">
        <w:t xml:space="preserve"> </w:t>
      </w:r>
      <w:r w:rsidR="00EE4EEF">
        <w:t>corrective action taken.</w:t>
      </w:r>
    </w:p>
    <w:p w14:paraId="15ADB13A" w14:textId="393BA856" w:rsidR="329E7035" w:rsidRDefault="329E7035" w:rsidP="432AA3D3">
      <w:pPr>
        <w:pStyle w:val="roman"/>
      </w:pPr>
      <w:r>
        <w:t xml:space="preserve">(iv)determine in collaboration with the Executive Director </w:t>
      </w:r>
      <w:r w:rsidR="006D4488">
        <w:t>f</w:t>
      </w:r>
      <w:r>
        <w:t>acilit</w:t>
      </w:r>
      <w:r w:rsidR="0077072A">
        <w:t>y</w:t>
      </w:r>
      <w:r>
        <w:t xml:space="preserve"> need</w:t>
      </w:r>
      <w:r w:rsidR="006D4488">
        <w:t>s</w:t>
      </w:r>
      <w:r>
        <w:t xml:space="preserve">, </w:t>
      </w:r>
      <w:r w:rsidR="7DC74DF0">
        <w:t>maintenance</w:t>
      </w:r>
      <w:r>
        <w:t xml:space="preserve"> and changes for organizational purposes.</w:t>
      </w:r>
    </w:p>
    <w:p w14:paraId="125B61B1" w14:textId="7011DBA4" w:rsidR="009E7455" w:rsidRDefault="00176F79" w:rsidP="009E7455">
      <w:pPr>
        <w:pStyle w:val="Heading2"/>
      </w:pPr>
      <w:r>
        <w:t>3.</w:t>
      </w:r>
      <w:r w:rsidR="000C178C">
        <w:t>6</w:t>
      </w:r>
      <w:r w:rsidR="026D6B25">
        <w:t xml:space="preserve"> </w:t>
      </w:r>
      <w:r>
        <w:tab/>
      </w:r>
      <w:r w:rsidR="0077072A">
        <w:t>Financial</w:t>
      </w:r>
      <w:r w:rsidR="00881A1B">
        <w:t xml:space="preserve"> </w:t>
      </w:r>
      <w:r w:rsidR="003C0CB0">
        <w:t>Processes Management</w:t>
      </w:r>
    </w:p>
    <w:p w14:paraId="184B5814" w14:textId="39A07C39" w:rsidR="009E7455" w:rsidRDefault="003C0CB0" w:rsidP="00881A1B">
      <w:pPr>
        <w:ind w:left="1080" w:hanging="1080"/>
      </w:pPr>
      <w:r>
        <w:tab/>
      </w:r>
      <w:r>
        <w:tab/>
        <w:t>(i)</w:t>
      </w:r>
      <w:r>
        <w:tab/>
        <w:t xml:space="preserve">develop, implement, manage and </w:t>
      </w:r>
      <w:r w:rsidR="00E7603E">
        <w:t>evaluate</w:t>
      </w:r>
      <w:r>
        <w:t xml:space="preserve"> financial processes and accounting functions;</w:t>
      </w:r>
    </w:p>
    <w:p w14:paraId="42594FBA" w14:textId="6DA15D23" w:rsidR="003C0CB0" w:rsidRDefault="003C0CB0" w:rsidP="003C0CB0">
      <w:pPr>
        <w:pStyle w:val="roman"/>
      </w:pPr>
      <w:r>
        <w:t>(ii)</w:t>
      </w:r>
      <w:r>
        <w:tab/>
        <w:t>prepare an annual budget, in collaboration with the Executive Director, based on sound assumptions and credible projections;</w:t>
      </w:r>
    </w:p>
    <w:p w14:paraId="256DFD65" w14:textId="77777777" w:rsidR="003C0CB0" w:rsidRDefault="003C0CB0" w:rsidP="003C0CB0">
      <w:pPr>
        <w:pStyle w:val="roman"/>
      </w:pPr>
      <w:r>
        <w:lastRenderedPageBreak/>
        <w:t>(iii)</w:t>
      </w:r>
      <w:r>
        <w:tab/>
        <w:t>prepare the monthly Financial Reporting Package for the Board of Directors;</w:t>
      </w:r>
    </w:p>
    <w:p w14:paraId="585B8876" w14:textId="77777777" w:rsidR="003C0CB0" w:rsidRDefault="003C0CB0" w:rsidP="003C0CB0">
      <w:pPr>
        <w:pStyle w:val="roman"/>
      </w:pPr>
      <w:r>
        <w:t>(iv)</w:t>
      </w:r>
      <w:r>
        <w:tab/>
        <w:t>prepare and submit quarterly and annual financial reports to funders based on the specified guidelines;</w:t>
      </w:r>
    </w:p>
    <w:p w14:paraId="2FCACCD6" w14:textId="21292A99" w:rsidR="003C0CB0" w:rsidRDefault="003C0CB0" w:rsidP="003C0CB0">
      <w:pPr>
        <w:pStyle w:val="roman"/>
      </w:pPr>
      <w:r>
        <w:t>(v)</w:t>
      </w:r>
      <w:r>
        <w:tab/>
        <w:t>manage the Great Plains accounting software utilized by the organization</w:t>
      </w:r>
      <w:r w:rsidR="00024353">
        <w:t xml:space="preserve"> and ensure accurate reporting of information</w:t>
      </w:r>
      <w:r>
        <w:t>;</w:t>
      </w:r>
    </w:p>
    <w:p w14:paraId="5437DA33" w14:textId="2D17C569" w:rsidR="003C0CB0" w:rsidRDefault="00F3266C" w:rsidP="003C0CB0">
      <w:pPr>
        <w:pStyle w:val="roman"/>
      </w:pPr>
      <w:r>
        <w:t xml:space="preserve">(vi) </w:t>
      </w:r>
      <w:r w:rsidR="00552055">
        <w:t xml:space="preserve">responsible for all reporting to Ontario Health on a timely basis and in the prescribed format; </w:t>
      </w:r>
    </w:p>
    <w:p w14:paraId="7EF9796B" w14:textId="5809F539" w:rsidR="003C0CB0" w:rsidRDefault="003C0CB0" w:rsidP="003C0CB0">
      <w:pPr>
        <w:pStyle w:val="roman"/>
      </w:pPr>
      <w:r>
        <w:t>(</w:t>
      </w:r>
      <w:r w:rsidR="00343B57">
        <w:t>viii</w:t>
      </w:r>
      <w:r>
        <w:t>)</w:t>
      </w:r>
      <w:r>
        <w:tab/>
        <w:t xml:space="preserve">prepare and submit the Annual Registered Charity Information Return; </w:t>
      </w:r>
    </w:p>
    <w:p w14:paraId="5BBC8DBB" w14:textId="24A1E353" w:rsidR="006C5775" w:rsidRDefault="003C0CB0" w:rsidP="00BC70B1">
      <w:pPr>
        <w:pStyle w:val="roman"/>
      </w:pPr>
      <w:r>
        <w:t>(</w:t>
      </w:r>
      <w:r w:rsidR="004D5841">
        <w:t>i</w:t>
      </w:r>
      <w:r>
        <w:t>x)</w:t>
      </w:r>
      <w:r>
        <w:tab/>
        <w:t>facilitate the annual audit process and work cooperatively with the Auditor</w:t>
      </w:r>
      <w:r w:rsidR="00A01EA1">
        <w:t>;</w:t>
      </w:r>
      <w:r w:rsidR="00D4783C">
        <w:t xml:space="preserve"> and</w:t>
      </w:r>
    </w:p>
    <w:p w14:paraId="276F95E8" w14:textId="567DB1CC" w:rsidR="006C5775" w:rsidRPr="00723736" w:rsidRDefault="006C5775" w:rsidP="006C5775">
      <w:pPr>
        <w:pStyle w:val="Heading2"/>
      </w:pPr>
      <w:r>
        <w:t>3.7</w:t>
      </w:r>
      <w:r w:rsidRPr="00723736">
        <w:tab/>
      </w:r>
      <w:r>
        <w:t>Accounting Funct</w:t>
      </w:r>
      <w:r w:rsidR="00FE1507">
        <w:t>i</w:t>
      </w:r>
      <w:r>
        <w:t>ons</w:t>
      </w:r>
    </w:p>
    <w:p w14:paraId="25342648" w14:textId="77777777" w:rsidR="00D1296E" w:rsidRDefault="00D1296E" w:rsidP="00BC70B1">
      <w:pPr>
        <w:pStyle w:val="roman"/>
      </w:pPr>
      <w:r>
        <w:t>Oversee and complete the full-cycle accounting processes:</w:t>
      </w:r>
    </w:p>
    <w:p w14:paraId="4B162859" w14:textId="5AEF52F7" w:rsidR="00BC70B1" w:rsidRDefault="00BC70B1" w:rsidP="00BC70B1">
      <w:pPr>
        <w:pStyle w:val="roman"/>
      </w:pPr>
      <w:r>
        <w:t>(i</w:t>
      </w:r>
      <w:r w:rsidR="000433C9">
        <w:t>) ensure</w:t>
      </w:r>
      <w:r>
        <w:t xml:space="preserve"> accounts payable </w:t>
      </w:r>
      <w:r w:rsidR="00235342">
        <w:t xml:space="preserve">(invoices and </w:t>
      </w:r>
      <w:r>
        <w:t>disbursements</w:t>
      </w:r>
      <w:r w:rsidR="00235342">
        <w:t>)</w:t>
      </w:r>
      <w:r>
        <w:t>, accounts receivable</w:t>
      </w:r>
      <w:r w:rsidR="00360F4D">
        <w:t xml:space="preserve"> (billing and recording client payments)</w:t>
      </w:r>
      <w:r>
        <w:t xml:space="preserve"> and bi-weekly payroll are processed </w:t>
      </w:r>
      <w:r w:rsidR="008B7A3C">
        <w:t>accurately and completely;</w:t>
      </w:r>
    </w:p>
    <w:p w14:paraId="257A5D8E" w14:textId="74DEA870" w:rsidR="00BC70B1" w:rsidRDefault="00BC70B1" w:rsidP="00BC70B1">
      <w:pPr>
        <w:pStyle w:val="roman"/>
      </w:pPr>
      <w:r>
        <w:t>(i</w:t>
      </w:r>
      <w:r w:rsidR="0074201B">
        <w:t>i</w:t>
      </w:r>
      <w:r w:rsidR="000433C9">
        <w:t>) maintain</w:t>
      </w:r>
      <w:r>
        <w:t xml:space="preserve"> and update complex Excel spreadsheets;</w:t>
      </w:r>
    </w:p>
    <w:p w14:paraId="6263DD03" w14:textId="4212D9DF" w:rsidR="00BC70B1" w:rsidRDefault="00BC70B1" w:rsidP="00BC70B1">
      <w:pPr>
        <w:pStyle w:val="roman"/>
      </w:pPr>
      <w:r>
        <w:t>(</w:t>
      </w:r>
      <w:r w:rsidR="006A7741">
        <w:t>i</w:t>
      </w:r>
      <w:r w:rsidR="00552055">
        <w:t>ii</w:t>
      </w:r>
      <w:r w:rsidR="000433C9">
        <w:t>) make</w:t>
      </w:r>
      <w:r>
        <w:t xml:space="preserve"> deposit</w:t>
      </w:r>
      <w:r w:rsidR="00651CFE">
        <w:t>s</w:t>
      </w:r>
      <w:r>
        <w:t xml:space="preserve"> and monitoring bank balance/cash flow;</w:t>
      </w:r>
    </w:p>
    <w:p w14:paraId="2C22ABEC" w14:textId="145FDC79" w:rsidR="00BC70B1" w:rsidRDefault="00BC70B1" w:rsidP="006A7741">
      <w:pPr>
        <w:pStyle w:val="roman"/>
      </w:pPr>
      <w:r>
        <w:t>(</w:t>
      </w:r>
      <w:r w:rsidR="00552055">
        <w:t>i</w:t>
      </w:r>
      <w:r>
        <w:t>v)</w:t>
      </w:r>
      <w:r>
        <w:tab/>
      </w:r>
      <w:r w:rsidR="00A54C51">
        <w:t>accounts receivable review and management;</w:t>
      </w:r>
    </w:p>
    <w:p w14:paraId="492A4736" w14:textId="3C99B90B" w:rsidR="00BC70B1" w:rsidRDefault="00BC70B1" w:rsidP="00BC70B1">
      <w:pPr>
        <w:pStyle w:val="roman"/>
      </w:pPr>
      <w:r>
        <w:t>(v)</w:t>
      </w:r>
      <w:r>
        <w:tab/>
        <w:t>complete month end accounting reconciliations and journal entries;</w:t>
      </w:r>
    </w:p>
    <w:p w14:paraId="75FAD195" w14:textId="705C9F7A" w:rsidR="00BC70B1" w:rsidRDefault="00BC70B1" w:rsidP="00BC70B1">
      <w:pPr>
        <w:pStyle w:val="roman"/>
      </w:pPr>
      <w:r>
        <w:t>(vi)</w:t>
      </w:r>
      <w:r>
        <w:tab/>
        <w:t>conduct an account analysis and file preparation for year-end audit;</w:t>
      </w:r>
    </w:p>
    <w:p w14:paraId="72B08AE7" w14:textId="2C5F0C46" w:rsidR="00BC70B1" w:rsidRDefault="00BC70B1" w:rsidP="00BC70B1">
      <w:pPr>
        <w:pStyle w:val="roman"/>
      </w:pPr>
      <w:r>
        <w:t>(</w:t>
      </w:r>
      <w:r w:rsidR="00601F77">
        <w:t>vii</w:t>
      </w:r>
      <w:r>
        <w:t>)</w:t>
      </w:r>
      <w:r>
        <w:tab/>
      </w:r>
      <w:r w:rsidR="00EF7E86">
        <w:t xml:space="preserve">Administration </w:t>
      </w:r>
      <w:r w:rsidR="00D1296E">
        <w:t>of staff p</w:t>
      </w:r>
      <w:r w:rsidR="00EF7E86">
        <w:t xml:space="preserve">ension </w:t>
      </w:r>
      <w:r w:rsidR="00D1296E">
        <w:t>plan</w:t>
      </w:r>
      <w:r w:rsidR="00A50514">
        <w:t>,</w:t>
      </w:r>
      <w:r w:rsidR="00D1296E">
        <w:t xml:space="preserve"> benefits</w:t>
      </w:r>
      <w:r w:rsidR="00A50514">
        <w:t xml:space="preserve"> and WSIB remittances, including all reporting</w:t>
      </w:r>
      <w:r w:rsidR="00DD0487">
        <w:t>;</w:t>
      </w:r>
    </w:p>
    <w:p w14:paraId="6B1634C0" w14:textId="01D0BA9A" w:rsidR="00DD0487" w:rsidRDefault="00DD0487" w:rsidP="00DD0487">
      <w:pPr>
        <w:pStyle w:val="roman"/>
      </w:pPr>
      <w:r>
        <w:t>(</w:t>
      </w:r>
      <w:r w:rsidR="00552055">
        <w:t>viii)</w:t>
      </w:r>
      <w:r>
        <w:t xml:space="preserve"> Management of capital assets, records, purchases, dispositions and depreciation;</w:t>
      </w:r>
    </w:p>
    <w:p w14:paraId="19902CDF" w14:textId="00709E0D" w:rsidR="00BC70B1" w:rsidRDefault="00A50514" w:rsidP="000A4E6B">
      <w:pPr>
        <w:pStyle w:val="roman"/>
      </w:pPr>
      <w:r>
        <w:t>(</w:t>
      </w:r>
      <w:r w:rsidR="00552055">
        <w:t>i</w:t>
      </w:r>
      <w:r>
        <w:t>x) HST rebate filing;</w:t>
      </w:r>
    </w:p>
    <w:p w14:paraId="4DD936C6" w14:textId="6587BE20" w:rsidR="009E7455" w:rsidRPr="00723736" w:rsidRDefault="00176F79" w:rsidP="009E7455">
      <w:pPr>
        <w:pStyle w:val="Heading2"/>
      </w:pPr>
      <w:r>
        <w:t>3.</w:t>
      </w:r>
      <w:r w:rsidR="00EB0C25">
        <w:t>8</w:t>
      </w:r>
      <w:r w:rsidR="009E7455" w:rsidRPr="00723736">
        <w:tab/>
        <w:t>Information Management</w:t>
      </w:r>
    </w:p>
    <w:p w14:paraId="10BE252E" w14:textId="77777777" w:rsidR="009B5058" w:rsidRPr="00EB4C69" w:rsidRDefault="009B5058" w:rsidP="009E7455">
      <w:pPr>
        <w:pStyle w:val="roman"/>
      </w:pPr>
      <w:r w:rsidRPr="00EB4C69">
        <w:t>(i)</w:t>
      </w:r>
      <w:r w:rsidRPr="00EB4C69">
        <w:tab/>
      </w:r>
      <w:r w:rsidR="005C3D6B">
        <w:t>e</w:t>
      </w:r>
      <w:r w:rsidRPr="00EB4C69">
        <w:t>nsu</w:t>
      </w:r>
      <w:r w:rsidR="007E6149">
        <w:t xml:space="preserve">re appropriate protocols are followed </w:t>
      </w:r>
      <w:r w:rsidRPr="00EB4C69">
        <w:t>to ensure that personal information o</w:t>
      </w:r>
      <w:r w:rsidR="008412B5" w:rsidRPr="00EB4C69">
        <w:t>f</w:t>
      </w:r>
      <w:r w:rsidRPr="00EB4C69">
        <w:t xml:space="preserve"> </w:t>
      </w:r>
      <w:r w:rsidR="00FA433C">
        <w:t xml:space="preserve">staff </w:t>
      </w:r>
      <w:r w:rsidRPr="00EB4C69">
        <w:t>and volunteers is protected and safeguarded</w:t>
      </w:r>
      <w:r w:rsidR="008412B5" w:rsidRPr="00EB4C69">
        <w:t xml:space="preserve"> according to applicable privacy legislation, regulations and best practices</w:t>
      </w:r>
      <w:r w:rsidR="005C3D6B">
        <w:t>;</w:t>
      </w:r>
      <w:r w:rsidR="00FA433C">
        <w:t xml:space="preserve"> and</w:t>
      </w:r>
    </w:p>
    <w:p w14:paraId="2843D041" w14:textId="77777777" w:rsidR="009E7455" w:rsidRPr="00EB4C69" w:rsidRDefault="009E7455" w:rsidP="009E7455">
      <w:pPr>
        <w:pStyle w:val="roman"/>
      </w:pPr>
      <w:r w:rsidRPr="00EB4C69">
        <w:t>(i</w:t>
      </w:r>
      <w:r w:rsidR="009B5058" w:rsidRPr="00EB4C69">
        <w:t>i</w:t>
      </w:r>
      <w:r w:rsidRPr="00EB4C69">
        <w:t>)</w:t>
      </w:r>
      <w:r w:rsidRPr="00EB4C69">
        <w:tab/>
      </w:r>
      <w:r w:rsidR="005C3D6B">
        <w:t>p</w:t>
      </w:r>
      <w:r w:rsidR="00BD02E8" w:rsidRPr="00EB4C69">
        <w:t xml:space="preserve">rovide oversight on the </w:t>
      </w:r>
      <w:r w:rsidR="000E718D" w:rsidRPr="00EB4C69">
        <w:t xml:space="preserve">overall </w:t>
      </w:r>
      <w:r w:rsidRPr="00EB4C69">
        <w:t>quality and accu</w:t>
      </w:r>
      <w:r w:rsidR="005C3D6B">
        <w:t xml:space="preserve">racy of </w:t>
      </w:r>
      <w:r w:rsidR="007E6149">
        <w:t>any applicable data collection.</w:t>
      </w:r>
    </w:p>
    <w:p w14:paraId="1E35226D" w14:textId="54DC99AE" w:rsidR="009E7455" w:rsidRPr="00723736" w:rsidRDefault="00176F79" w:rsidP="009E7455">
      <w:pPr>
        <w:pStyle w:val="Heading2"/>
      </w:pPr>
      <w:r>
        <w:t>3.</w:t>
      </w:r>
      <w:r w:rsidR="00EB0C25">
        <w:t>9</w:t>
      </w:r>
      <w:r w:rsidR="009E7455" w:rsidRPr="00723736">
        <w:tab/>
        <w:t>Communications</w:t>
      </w:r>
      <w:r w:rsidR="007D39BD" w:rsidRPr="00723736">
        <w:t xml:space="preserve"> Management</w:t>
      </w:r>
    </w:p>
    <w:p w14:paraId="7239F0EA" w14:textId="77777777" w:rsidR="009E7455" w:rsidRDefault="009E7455" w:rsidP="009E7455">
      <w:pPr>
        <w:pStyle w:val="roman"/>
      </w:pPr>
      <w:r>
        <w:t>(i)</w:t>
      </w:r>
      <w:r>
        <w:tab/>
      </w:r>
      <w:r w:rsidR="005C3D6B">
        <w:t>m</w:t>
      </w:r>
      <w:r w:rsidR="00A4711F">
        <w:t xml:space="preserve">aintain </w:t>
      </w:r>
      <w:r>
        <w:t xml:space="preserve">regular communications </w:t>
      </w:r>
      <w:r w:rsidR="00747B0B">
        <w:t xml:space="preserve">with the </w:t>
      </w:r>
      <w:r w:rsidR="0013075F">
        <w:t>management team, directly supervised staff, applicable financial institutions and the Auditor; and</w:t>
      </w:r>
    </w:p>
    <w:p w14:paraId="78DE5FEC" w14:textId="77777777" w:rsidR="00040E82" w:rsidRDefault="00040E82" w:rsidP="009E7455">
      <w:pPr>
        <w:pStyle w:val="roman"/>
      </w:pPr>
      <w:r w:rsidRPr="007000B5">
        <w:lastRenderedPageBreak/>
        <w:t>(ii)</w:t>
      </w:r>
      <w:r w:rsidRPr="007000B5">
        <w:tab/>
      </w:r>
      <w:r w:rsidR="005C3D6B">
        <w:t>i</w:t>
      </w:r>
      <w:r w:rsidRPr="007000B5">
        <w:t>mplement Crisis Communications Plan</w:t>
      </w:r>
      <w:r w:rsidR="00747B0B">
        <w:t>,</w:t>
      </w:r>
      <w:r w:rsidRPr="007000B5">
        <w:t xml:space="preserve"> as </w:t>
      </w:r>
      <w:r w:rsidR="0013075F">
        <w:t>directed by the Executive Director</w:t>
      </w:r>
      <w:r w:rsidRPr="007000B5">
        <w:t>.</w:t>
      </w:r>
    </w:p>
    <w:p w14:paraId="3CE07EE1" w14:textId="645C0076" w:rsidR="00F80186" w:rsidRPr="00723736" w:rsidRDefault="00176F79" w:rsidP="00F80186">
      <w:pPr>
        <w:pStyle w:val="Heading2"/>
      </w:pPr>
      <w:r>
        <w:t>3.</w:t>
      </w:r>
      <w:r w:rsidR="00747B0B">
        <w:t>1</w:t>
      </w:r>
      <w:r w:rsidR="00EB0C25">
        <w:t>0</w:t>
      </w:r>
      <w:r w:rsidR="00747B0B">
        <w:tab/>
        <w:t>Community Relations Management</w:t>
      </w:r>
    </w:p>
    <w:p w14:paraId="6169445B" w14:textId="561053A4" w:rsidR="00F80186" w:rsidRDefault="00F80186" w:rsidP="00F80186">
      <w:pPr>
        <w:pStyle w:val="roman"/>
      </w:pPr>
      <w:r>
        <w:t>(i)</w:t>
      </w:r>
      <w:r>
        <w:tab/>
      </w:r>
      <w:r w:rsidR="005C3D6B">
        <w:t>b</w:t>
      </w:r>
      <w:r>
        <w:t xml:space="preserve">uild partnerships with </w:t>
      </w:r>
      <w:r w:rsidR="00747B0B">
        <w:t xml:space="preserve">any applicable </w:t>
      </w:r>
      <w:r w:rsidR="0077072A">
        <w:t>financial</w:t>
      </w:r>
      <w:r w:rsidR="005548DC">
        <w:t xml:space="preserve"> </w:t>
      </w:r>
      <w:r w:rsidR="0013075F">
        <w:t>professionals and associations; and</w:t>
      </w:r>
    </w:p>
    <w:p w14:paraId="268ADB6E" w14:textId="77777777" w:rsidR="0013075F" w:rsidRDefault="0013075F" w:rsidP="00F80186">
      <w:pPr>
        <w:pStyle w:val="roman"/>
      </w:pPr>
      <w:r>
        <w:t>(ii)</w:t>
      </w:r>
      <w:r>
        <w:tab/>
        <w:t>foster an organizational culture that is rooted in integrity.</w:t>
      </w:r>
    </w:p>
    <w:p w14:paraId="6C169B37" w14:textId="7EC7B889" w:rsidR="009E7455" w:rsidRPr="00723736" w:rsidRDefault="00176F79" w:rsidP="00A4711F">
      <w:pPr>
        <w:pStyle w:val="Heading2"/>
      </w:pPr>
      <w:r>
        <w:t>3.</w:t>
      </w:r>
      <w:r w:rsidR="00747B0B">
        <w:t>1</w:t>
      </w:r>
      <w:r w:rsidR="00EB0C25">
        <w:t>1</w:t>
      </w:r>
      <w:r w:rsidR="009E7455" w:rsidRPr="00723736">
        <w:tab/>
        <w:t>Representation of the Organization</w:t>
      </w:r>
    </w:p>
    <w:p w14:paraId="00473AE7" w14:textId="77777777" w:rsidR="009E7455" w:rsidRDefault="009E7455" w:rsidP="009E7455">
      <w:pPr>
        <w:pStyle w:val="roman"/>
      </w:pPr>
      <w:r>
        <w:t>(i)</w:t>
      </w:r>
      <w:r>
        <w:tab/>
      </w:r>
      <w:r w:rsidR="005C3D6B">
        <w:t>r</w:t>
      </w:r>
      <w:r>
        <w:t xml:space="preserve">epresent </w:t>
      </w:r>
      <w:r w:rsidR="00DA17D5">
        <w:t>Meals on Wheels London</w:t>
      </w:r>
      <w:r>
        <w:t xml:space="preserve"> in</w:t>
      </w:r>
      <w:r w:rsidR="00BA0744">
        <w:t xml:space="preserve"> external</w:t>
      </w:r>
      <w:r>
        <w:t xml:space="preserve"> meetings </w:t>
      </w:r>
      <w:r w:rsidR="00B42652">
        <w:t>as assigned by the Executive Director.</w:t>
      </w:r>
      <w:r w:rsidR="005C3D6B">
        <w:t xml:space="preserve"> </w:t>
      </w:r>
    </w:p>
    <w:p w14:paraId="1063B19F" w14:textId="32A7CC85" w:rsidR="005449D0" w:rsidRPr="00723736" w:rsidRDefault="00176F79" w:rsidP="005449D0">
      <w:pPr>
        <w:pStyle w:val="Heading2"/>
      </w:pPr>
      <w:r>
        <w:t>3.</w:t>
      </w:r>
      <w:r w:rsidR="00154D3A">
        <w:t>1</w:t>
      </w:r>
      <w:r w:rsidR="00EB0C25">
        <w:t>2</w:t>
      </w:r>
      <w:r w:rsidR="005449D0" w:rsidRPr="00723736">
        <w:tab/>
        <w:t>Professional Development</w:t>
      </w:r>
    </w:p>
    <w:p w14:paraId="1C5AAB80" w14:textId="77777777" w:rsidR="005449D0" w:rsidRPr="00EB4C69" w:rsidRDefault="005449D0" w:rsidP="005449D0">
      <w:pPr>
        <w:pStyle w:val="roman"/>
      </w:pPr>
      <w:r w:rsidRPr="00EB4C69">
        <w:t>(i)</w:t>
      </w:r>
      <w:r w:rsidRPr="00EB4C69">
        <w:tab/>
      </w:r>
      <w:r>
        <w:t>p</w:t>
      </w:r>
      <w:r w:rsidRPr="00EB4C69">
        <w:t xml:space="preserve">articipate in a performance evaluation process conducted by the </w:t>
      </w:r>
      <w:r w:rsidR="00BA0744">
        <w:t>Executive Director</w:t>
      </w:r>
      <w:r w:rsidRPr="00EB4C69">
        <w:t xml:space="preserve"> and follow up on any stated actio</w:t>
      </w:r>
      <w:r>
        <w:t>ns and/or goals; and</w:t>
      </w:r>
    </w:p>
    <w:p w14:paraId="6A177016" w14:textId="77777777" w:rsidR="005449D0" w:rsidRPr="00EB4C69" w:rsidRDefault="005449D0" w:rsidP="005449D0">
      <w:pPr>
        <w:pStyle w:val="roman"/>
      </w:pPr>
      <w:r w:rsidRPr="00EB4C69">
        <w:t>(ii)</w:t>
      </w:r>
      <w:r w:rsidRPr="00EB4C69">
        <w:tab/>
      </w:r>
      <w:r>
        <w:t>a</w:t>
      </w:r>
      <w:r w:rsidRPr="00EB4C69">
        <w:t xml:space="preserve">ttend professional development opportunities recommended by the </w:t>
      </w:r>
      <w:r w:rsidR="00BA0744">
        <w:t>Executive Director</w:t>
      </w:r>
      <w:r w:rsidRPr="00EB4C69">
        <w:t xml:space="preserve"> to enhance overall management knowledge and/or performance.</w:t>
      </w:r>
    </w:p>
    <w:p w14:paraId="5A39BBE3" w14:textId="77777777" w:rsidR="00DA17D5" w:rsidRDefault="00DA17D5" w:rsidP="007D1D1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7B1E1DB7" w14:textId="77777777" w:rsidTr="00321E94">
        <w:tc>
          <w:tcPr>
            <w:tcW w:w="8862" w:type="dxa"/>
            <w:shd w:val="clear" w:color="auto" w:fill="41A7C3"/>
          </w:tcPr>
          <w:p w14:paraId="42032910" w14:textId="77777777" w:rsidR="00DA17D5" w:rsidRPr="007100EA" w:rsidRDefault="00FA1A41"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FOUR</w:t>
            </w:r>
            <w:r>
              <w:rPr>
                <w:i w:val="0"/>
                <w:color w:val="FFFFFF"/>
                <w:sz w:val="22"/>
              </w:rPr>
              <w:t>:</w:t>
            </w:r>
            <w:r w:rsidR="00DA17D5" w:rsidRPr="007100EA">
              <w:rPr>
                <w:i w:val="0"/>
                <w:color w:val="FFFFFF"/>
                <w:sz w:val="22"/>
              </w:rPr>
              <w:t xml:space="preserve"> AUTHORITY</w:t>
            </w:r>
          </w:p>
        </w:tc>
      </w:tr>
    </w:tbl>
    <w:p w14:paraId="23149416" w14:textId="11A1AC09" w:rsidR="009E7455" w:rsidRDefault="009E7455" w:rsidP="00DA17D5">
      <w:pPr>
        <w:spacing w:before="120"/>
      </w:pPr>
      <w:r>
        <w:t xml:space="preserve">The </w:t>
      </w:r>
      <w:r w:rsidR="0045027C">
        <w:t>Executive Director</w:t>
      </w:r>
      <w:r>
        <w:t xml:space="preserve"> delegates authority to the </w:t>
      </w:r>
      <w:r w:rsidR="00226992">
        <w:t>Finance Coordinator</w:t>
      </w:r>
      <w:r w:rsidR="0045027C">
        <w:t xml:space="preserve"> </w:t>
      </w:r>
      <w:r>
        <w:t>to:</w:t>
      </w:r>
    </w:p>
    <w:p w14:paraId="7FBD0E01" w14:textId="77777777" w:rsidR="009E7455" w:rsidRDefault="009E7455" w:rsidP="009E7455">
      <w:pPr>
        <w:pStyle w:val="roman"/>
      </w:pPr>
      <w:r>
        <w:t>(i)</w:t>
      </w:r>
      <w:r>
        <w:tab/>
      </w:r>
      <w:r w:rsidR="005C3D6B">
        <w:t>p</w:t>
      </w:r>
      <w:r w:rsidR="00BD02E8">
        <w:t>rovide leadership and m</w:t>
      </w:r>
      <w:r>
        <w:t xml:space="preserve">anage </w:t>
      </w:r>
      <w:r w:rsidR="0045027C">
        <w:t xml:space="preserve">their responsibilities </w:t>
      </w:r>
      <w:r w:rsidR="00245006">
        <w:t xml:space="preserve">within the established </w:t>
      </w:r>
      <w:r w:rsidR="00B42652">
        <w:t xml:space="preserve">and applicable organizational policies, strategic priorities and performance outcomes; </w:t>
      </w:r>
    </w:p>
    <w:p w14:paraId="0BF5BA4F" w14:textId="2CBCA51B" w:rsidR="00B42652" w:rsidRDefault="00B42652" w:rsidP="009E7455">
      <w:pPr>
        <w:pStyle w:val="roman"/>
      </w:pPr>
      <w:r>
        <w:t>(ii)</w:t>
      </w:r>
      <w:r>
        <w:tab/>
        <w:t xml:space="preserve">manage the Finance </w:t>
      </w:r>
      <w:r w:rsidR="002F1345">
        <w:t>processes</w:t>
      </w:r>
      <w:r>
        <w:t xml:space="preserve"> in an effective and efficient manner</w:t>
      </w:r>
      <w:r w:rsidR="00AD5880">
        <w:t>; and</w:t>
      </w:r>
    </w:p>
    <w:p w14:paraId="4D830CDD" w14:textId="02CF6F25" w:rsidR="00AD5880" w:rsidRDefault="00AD5880" w:rsidP="009E7455">
      <w:pPr>
        <w:pStyle w:val="roman"/>
      </w:pPr>
      <w:r>
        <w:t>(iii)</w:t>
      </w:r>
      <w:r>
        <w:tab/>
        <w:t>implement the policies and procedures of the organization.</w:t>
      </w:r>
    </w:p>
    <w:p w14:paraId="41C8F396" w14:textId="77777777" w:rsidR="00B42652" w:rsidRDefault="00CC5E6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281B7DA3" w14:textId="77777777" w:rsidTr="00321E94">
        <w:tc>
          <w:tcPr>
            <w:tcW w:w="8862" w:type="dxa"/>
            <w:shd w:val="clear" w:color="auto" w:fill="41A7C3"/>
          </w:tcPr>
          <w:p w14:paraId="5EF0A17B" w14:textId="77777777" w:rsidR="00DA17D5" w:rsidRPr="007100EA" w:rsidRDefault="00FA1A41" w:rsidP="00176F79">
            <w:pPr>
              <w:pStyle w:val="StyleHeading112ptLeftBottomNoborderBetweenNob"/>
              <w:spacing w:before="60" w:after="60"/>
              <w:rPr>
                <w:i w:val="0"/>
                <w:color w:val="FFFFFF"/>
                <w:sz w:val="22"/>
              </w:rPr>
            </w:pPr>
            <w:r>
              <w:rPr>
                <w:i w:val="0"/>
                <w:color w:val="FFFFFF"/>
                <w:sz w:val="22"/>
              </w:rPr>
              <w:lastRenderedPageBreak/>
              <w:t xml:space="preserve">SECTION </w:t>
            </w:r>
            <w:r w:rsidR="00176F79">
              <w:rPr>
                <w:i w:val="0"/>
                <w:color w:val="FFFFFF"/>
                <w:sz w:val="22"/>
              </w:rPr>
              <w:t>FIVE</w:t>
            </w:r>
            <w:r>
              <w:rPr>
                <w:i w:val="0"/>
                <w:color w:val="FFFFFF"/>
                <w:sz w:val="22"/>
              </w:rPr>
              <w:t>:</w:t>
            </w:r>
            <w:r w:rsidR="00DA17D5" w:rsidRPr="007100EA">
              <w:rPr>
                <w:i w:val="0"/>
                <w:color w:val="FFFFFF"/>
                <w:sz w:val="22"/>
              </w:rPr>
              <w:t xml:space="preserve"> ACCOUNTABILITY</w:t>
            </w:r>
          </w:p>
        </w:tc>
      </w:tr>
    </w:tbl>
    <w:p w14:paraId="35EFC9CD" w14:textId="0BDE25BC" w:rsidR="009E7455" w:rsidRDefault="009E7455" w:rsidP="00DA17D5">
      <w:pPr>
        <w:spacing w:before="120"/>
      </w:pPr>
      <w:r>
        <w:t xml:space="preserve">The </w:t>
      </w:r>
      <w:r w:rsidR="00226992">
        <w:t>Finance Coordinator</w:t>
      </w:r>
      <w:r>
        <w:t xml:space="preserve"> is accountable to </w:t>
      </w:r>
      <w:r w:rsidR="0045027C">
        <w:t>the Executive Director</w:t>
      </w:r>
      <w:r>
        <w:t xml:space="preserve"> </w:t>
      </w:r>
      <w:r w:rsidR="00BD02E8">
        <w:t>to</w:t>
      </w:r>
      <w:r>
        <w:t>:</w:t>
      </w:r>
    </w:p>
    <w:p w14:paraId="0D99A6BF" w14:textId="77777777" w:rsidR="009E7455" w:rsidRDefault="009E7455" w:rsidP="009E7455">
      <w:pPr>
        <w:pStyle w:val="roman"/>
      </w:pPr>
      <w:r>
        <w:t>(i)</w:t>
      </w:r>
      <w:r>
        <w:tab/>
      </w:r>
      <w:r w:rsidR="008854AF">
        <w:t>e</w:t>
      </w:r>
      <w:r>
        <w:t>xercis</w:t>
      </w:r>
      <w:r w:rsidR="00BD02E8">
        <w:t>e</w:t>
      </w:r>
      <w:r>
        <w:t xml:space="preserve"> </w:t>
      </w:r>
      <w:r w:rsidR="00B42652">
        <w:t>leadership within a changing context</w:t>
      </w:r>
      <w:r w:rsidR="008854AF">
        <w:t>;</w:t>
      </w:r>
    </w:p>
    <w:p w14:paraId="22B8212E" w14:textId="77777777" w:rsidR="009E7455" w:rsidRDefault="009E7455" w:rsidP="009E7455">
      <w:pPr>
        <w:pStyle w:val="roman"/>
      </w:pPr>
      <w:r>
        <w:t>(ii)</w:t>
      </w:r>
      <w:r>
        <w:tab/>
      </w:r>
      <w:r w:rsidR="008854AF">
        <w:t>e</w:t>
      </w:r>
      <w:r>
        <w:t>nsur</w:t>
      </w:r>
      <w:r w:rsidR="00BD02E8">
        <w:t>e</w:t>
      </w:r>
      <w:r>
        <w:t xml:space="preserve"> that </w:t>
      </w:r>
      <w:r w:rsidR="0045027C">
        <w:t xml:space="preserve">any applicable </w:t>
      </w:r>
      <w:r>
        <w:t>legislation, regulations</w:t>
      </w:r>
      <w:r w:rsidR="0045027C">
        <w:t xml:space="preserve"> and organizational</w:t>
      </w:r>
      <w:r>
        <w:t xml:space="preserve"> policies </w:t>
      </w:r>
      <w:r w:rsidR="00B42652">
        <w:t xml:space="preserve">and procedures </w:t>
      </w:r>
      <w:r w:rsidR="008854AF">
        <w:t>are not violated;</w:t>
      </w:r>
    </w:p>
    <w:p w14:paraId="724DBABE" w14:textId="17B50FC0" w:rsidR="009E7455" w:rsidRDefault="009E7455" w:rsidP="009E7455">
      <w:pPr>
        <w:pStyle w:val="roman"/>
      </w:pPr>
      <w:r>
        <w:t>(iii)</w:t>
      </w:r>
      <w:r>
        <w:tab/>
      </w:r>
      <w:r w:rsidR="008854AF">
        <w:t>e</w:t>
      </w:r>
      <w:r>
        <w:t>nsur</w:t>
      </w:r>
      <w:r w:rsidR="00BD02E8">
        <w:t>e</w:t>
      </w:r>
      <w:r>
        <w:t xml:space="preserve"> that </w:t>
      </w:r>
      <w:r w:rsidR="0077072A">
        <w:t>financial</w:t>
      </w:r>
      <w:r w:rsidR="00F65192">
        <w:t xml:space="preserve"> </w:t>
      </w:r>
      <w:r w:rsidR="00B42652">
        <w:t xml:space="preserve">responsibilities </w:t>
      </w:r>
      <w:r>
        <w:t>are delivered within the approved budget</w:t>
      </w:r>
      <w:r w:rsidR="008854AF">
        <w:t>;</w:t>
      </w:r>
    </w:p>
    <w:p w14:paraId="39DCFEBF" w14:textId="7BC07DA8" w:rsidR="009E7455" w:rsidRDefault="009E7455" w:rsidP="009E7455">
      <w:pPr>
        <w:pStyle w:val="roman"/>
      </w:pPr>
      <w:r>
        <w:t>(iv)</w:t>
      </w:r>
      <w:r>
        <w:tab/>
      </w:r>
      <w:r w:rsidR="008854AF">
        <w:t>e</w:t>
      </w:r>
      <w:r>
        <w:t>nsur</w:t>
      </w:r>
      <w:r w:rsidR="00BD02E8">
        <w:t>e</w:t>
      </w:r>
      <w:r>
        <w:t xml:space="preserve"> that </w:t>
      </w:r>
      <w:r w:rsidR="00B42652">
        <w:t xml:space="preserve">directly supervised </w:t>
      </w:r>
      <w:r w:rsidR="770E6A62">
        <w:t>staff have</w:t>
      </w:r>
      <w:r>
        <w:t xml:space="preserve"> the</w:t>
      </w:r>
      <w:r w:rsidR="00E25B96">
        <w:t xml:space="preserve"> proper</w:t>
      </w:r>
      <w:r>
        <w:t xml:space="preserve"> support, supervision, orientation and training to c</w:t>
      </w:r>
      <w:r w:rsidR="008854AF">
        <w:t xml:space="preserve">arry out their </w:t>
      </w:r>
      <w:proofErr w:type="gramStart"/>
      <w:r w:rsidR="008854AF">
        <w:t>responsibilities;</w:t>
      </w:r>
      <w:proofErr w:type="gramEnd"/>
    </w:p>
    <w:p w14:paraId="436127DB" w14:textId="77777777" w:rsidR="009E7455" w:rsidRDefault="009E7455" w:rsidP="009E7455">
      <w:pPr>
        <w:pStyle w:val="roman"/>
      </w:pPr>
      <w:r>
        <w:t>(v)</w:t>
      </w:r>
      <w:r>
        <w:tab/>
      </w:r>
      <w:r w:rsidR="008854AF">
        <w:t>e</w:t>
      </w:r>
      <w:r>
        <w:t>nsur</w:t>
      </w:r>
      <w:r w:rsidR="00BD02E8">
        <w:t>e</w:t>
      </w:r>
      <w:r>
        <w:t xml:space="preserve"> a safe, healthy </w:t>
      </w:r>
      <w:r w:rsidR="008854AF">
        <w:t>and productive work environment;</w:t>
      </w:r>
    </w:p>
    <w:p w14:paraId="57CB9AB0" w14:textId="77777777" w:rsidR="009E7455" w:rsidRDefault="009E7455" w:rsidP="009E7455">
      <w:pPr>
        <w:pStyle w:val="roman"/>
      </w:pPr>
      <w:r>
        <w:t>(vi)</w:t>
      </w:r>
      <w:r>
        <w:tab/>
      </w:r>
      <w:r w:rsidR="008854AF">
        <w:t>m</w:t>
      </w:r>
      <w:r>
        <w:t xml:space="preserve">aintain a harmonious </w:t>
      </w:r>
      <w:r w:rsidR="008854AF">
        <w:t>working relationship with</w:t>
      </w:r>
      <w:r w:rsidR="00B42652">
        <w:t xml:space="preserve"> staff </w:t>
      </w:r>
      <w:r w:rsidR="00154D3A">
        <w:t>and volunteers</w:t>
      </w:r>
      <w:r w:rsidR="0045027C">
        <w:t xml:space="preserve"> of </w:t>
      </w:r>
      <w:r w:rsidR="00B42652">
        <w:t>Meals on Wheels London</w:t>
      </w:r>
      <w:r w:rsidR="008854AF">
        <w:t>;</w:t>
      </w:r>
    </w:p>
    <w:p w14:paraId="406FAF1D" w14:textId="77777777" w:rsidR="009E7455" w:rsidRDefault="009E7455" w:rsidP="009E7455">
      <w:pPr>
        <w:pStyle w:val="roman"/>
      </w:pPr>
      <w:r>
        <w:t>(vii)</w:t>
      </w:r>
      <w:r>
        <w:tab/>
      </w:r>
      <w:r w:rsidR="008854AF">
        <w:t>p</w:t>
      </w:r>
      <w:r>
        <w:t>rovid</w:t>
      </w:r>
      <w:r w:rsidR="001136AB">
        <w:t>e</w:t>
      </w:r>
      <w:r>
        <w:t xml:space="preserve"> reliable and timely information to support the </w:t>
      </w:r>
      <w:r w:rsidR="00B42652">
        <w:t xml:space="preserve">management </w:t>
      </w:r>
      <w:r>
        <w:t>decision</w:t>
      </w:r>
      <w:r w:rsidR="00FB10CF">
        <w:t>-</w:t>
      </w:r>
      <w:r>
        <w:t>makin</w:t>
      </w:r>
      <w:r w:rsidR="008854AF">
        <w:t>g processes of the organization;</w:t>
      </w:r>
    </w:p>
    <w:p w14:paraId="4E8FDA20" w14:textId="77777777" w:rsidR="009E7455" w:rsidRDefault="009E7455" w:rsidP="009E7455">
      <w:pPr>
        <w:pStyle w:val="roman"/>
      </w:pPr>
      <w:r>
        <w:t>(viii)</w:t>
      </w:r>
      <w:r>
        <w:tab/>
      </w:r>
      <w:r w:rsidR="008854AF">
        <w:t>d</w:t>
      </w:r>
      <w:r>
        <w:t>evelop and maintain</w:t>
      </w:r>
      <w:r w:rsidR="001136AB">
        <w:t xml:space="preserve"> a</w:t>
      </w:r>
      <w:r>
        <w:t xml:space="preserve"> positive working relationship with </w:t>
      </w:r>
      <w:r w:rsidR="0045027C">
        <w:t xml:space="preserve">any applicable </w:t>
      </w:r>
      <w:r w:rsidR="00B42652">
        <w:t>external professionals (i.e. Auditor)</w:t>
      </w:r>
      <w:r w:rsidR="0045027C">
        <w:t>;</w:t>
      </w:r>
    </w:p>
    <w:p w14:paraId="65BB0083" w14:textId="77777777" w:rsidR="009E7455" w:rsidRDefault="009E7455" w:rsidP="009E7455">
      <w:pPr>
        <w:pStyle w:val="roman"/>
      </w:pPr>
      <w:r>
        <w:t>(ix)</w:t>
      </w:r>
      <w:r>
        <w:tab/>
      </w:r>
      <w:r w:rsidR="008854AF">
        <w:t>e</w:t>
      </w:r>
      <w:r>
        <w:t>nsur</w:t>
      </w:r>
      <w:r w:rsidR="001136AB">
        <w:t>e</w:t>
      </w:r>
      <w:r>
        <w:t xml:space="preserve"> that the organization is perceived by the</w:t>
      </w:r>
      <w:r w:rsidR="008854AF">
        <w:t xml:space="preserve"> community in a positive manner; and</w:t>
      </w:r>
    </w:p>
    <w:p w14:paraId="45521C48" w14:textId="20E0482B" w:rsidR="432AA3D3" w:rsidRDefault="009E7455" w:rsidP="432AA3D3">
      <w:pPr>
        <w:pStyle w:val="roman"/>
      </w:pPr>
      <w:r>
        <w:t>(x)</w:t>
      </w:r>
      <w:r>
        <w:tab/>
      </w:r>
      <w:r w:rsidR="008854AF">
        <w:t>m</w:t>
      </w:r>
      <w:r>
        <w:t>inimiz</w:t>
      </w:r>
      <w:r w:rsidR="001136AB">
        <w:t>e</w:t>
      </w:r>
      <w:r>
        <w:t xml:space="preserve"> </w:t>
      </w:r>
      <w:r w:rsidR="002F1345">
        <w:t>any risks and</w:t>
      </w:r>
      <w:r>
        <w:t xml:space="preserve"> legal liabilities </w:t>
      </w:r>
      <w:r w:rsidR="002F1345">
        <w:t xml:space="preserve">to </w:t>
      </w:r>
      <w:r>
        <w:t>the organization.</w:t>
      </w:r>
    </w:p>
    <w:p w14:paraId="31EC2468" w14:textId="4AE69A92" w:rsidR="3F77EA6F" w:rsidRDefault="3F77EA6F" w:rsidP="432AA3D3">
      <w:pPr>
        <w:pStyle w:val="roman"/>
      </w:pPr>
      <w:r>
        <w:t>(xi) assist with facilities management as needed</w:t>
      </w:r>
    </w:p>
    <w:p w14:paraId="72A3D3EC" w14:textId="77777777" w:rsidR="00DA17D5" w:rsidRDefault="00DA17D5" w:rsidP="009E7455">
      <w:pPr>
        <w:pStyle w:val="roma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05E6F3FD" w14:textId="77777777" w:rsidTr="00321E94">
        <w:tc>
          <w:tcPr>
            <w:tcW w:w="8862" w:type="dxa"/>
            <w:shd w:val="clear" w:color="auto" w:fill="41A7C3"/>
          </w:tcPr>
          <w:p w14:paraId="37A52281" w14:textId="77777777" w:rsidR="00DA17D5" w:rsidRPr="007100EA" w:rsidRDefault="00154D3A"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SIX</w:t>
            </w:r>
            <w:r>
              <w:rPr>
                <w:i w:val="0"/>
                <w:color w:val="FFFFFF"/>
                <w:sz w:val="22"/>
              </w:rPr>
              <w:t>:</w:t>
            </w:r>
            <w:r w:rsidR="00DA17D5" w:rsidRPr="007100EA">
              <w:rPr>
                <w:i w:val="0"/>
                <w:color w:val="FFFFFF"/>
                <w:sz w:val="22"/>
              </w:rPr>
              <w:t xml:space="preserve"> QUALIFICATIONS</w:t>
            </w:r>
          </w:p>
        </w:tc>
      </w:tr>
    </w:tbl>
    <w:p w14:paraId="719E37B3" w14:textId="7AD08273" w:rsidR="009E7455" w:rsidRDefault="009E7455" w:rsidP="00DA17D5">
      <w:pPr>
        <w:spacing w:before="240"/>
      </w:pPr>
      <w:r>
        <w:t xml:space="preserve">The </w:t>
      </w:r>
      <w:r w:rsidRPr="008854AF">
        <w:rPr>
          <w:b/>
        </w:rPr>
        <w:t xml:space="preserve">minimum </w:t>
      </w:r>
      <w:r>
        <w:t xml:space="preserve">qualifications for the </w:t>
      </w:r>
      <w:r w:rsidR="00226992">
        <w:t>Finance Coordinator</w:t>
      </w:r>
      <w:r>
        <w:t xml:space="preserve"> position are as follows:</w:t>
      </w:r>
    </w:p>
    <w:p w14:paraId="1295B5A2" w14:textId="09A3FC1A" w:rsidR="009E7455" w:rsidRPr="00723736" w:rsidRDefault="00176F79" w:rsidP="009E7455">
      <w:pPr>
        <w:pStyle w:val="Heading2"/>
      </w:pPr>
      <w:r>
        <w:t>6.</w:t>
      </w:r>
      <w:r w:rsidR="00154D3A">
        <w:t>1</w:t>
      </w:r>
      <w:r>
        <w:tab/>
      </w:r>
      <w:r w:rsidR="07BB050C">
        <w:t xml:space="preserve"> </w:t>
      </w:r>
      <w:r w:rsidR="009E7455">
        <w:t>Education</w:t>
      </w:r>
      <w:r w:rsidR="002F1345">
        <w:t>,</w:t>
      </w:r>
      <w:r w:rsidR="008D717B">
        <w:t xml:space="preserve"> Professional Designation </w:t>
      </w:r>
      <w:r w:rsidR="002F1345">
        <w:t xml:space="preserve">and Certification </w:t>
      </w:r>
      <w:r w:rsidR="009E7455">
        <w:t>Requirements</w:t>
      </w:r>
    </w:p>
    <w:p w14:paraId="64A531B5" w14:textId="7A2304B2" w:rsidR="009E7455" w:rsidRDefault="009E7455" w:rsidP="009E7455">
      <w:pPr>
        <w:pStyle w:val="roman"/>
      </w:pPr>
      <w:r w:rsidRPr="007000B5">
        <w:t>(i)</w:t>
      </w:r>
      <w:r w:rsidRPr="007000B5">
        <w:tab/>
      </w:r>
      <w:r w:rsidR="00BE2724" w:rsidRPr="007000B5">
        <w:t>University</w:t>
      </w:r>
      <w:r w:rsidR="006507C9" w:rsidRPr="007000B5">
        <w:t xml:space="preserve"> </w:t>
      </w:r>
      <w:r w:rsidR="001136AB">
        <w:t>Degree</w:t>
      </w:r>
      <w:r w:rsidR="009265F6">
        <w:t xml:space="preserve"> </w:t>
      </w:r>
      <w:r w:rsidR="008D717B">
        <w:t>or college diploma in a finance related field</w:t>
      </w:r>
      <w:r w:rsidR="002F1345">
        <w:t>; and</w:t>
      </w:r>
    </w:p>
    <w:p w14:paraId="11AD29AA" w14:textId="285C5B30" w:rsidR="008D717B" w:rsidRPr="007000B5" w:rsidRDefault="008D717B" w:rsidP="009E7455">
      <w:pPr>
        <w:pStyle w:val="roman"/>
      </w:pPr>
      <w:r>
        <w:t>(ii)</w:t>
      </w:r>
      <w:r>
        <w:tab/>
        <w:t>C</w:t>
      </w:r>
      <w:r w:rsidR="00B3610B">
        <w:t>PA</w:t>
      </w:r>
      <w:r>
        <w:t xml:space="preserve"> certification or equivalent</w:t>
      </w:r>
    </w:p>
    <w:p w14:paraId="769444BB" w14:textId="11B4257D" w:rsidR="009E7455" w:rsidRPr="00723736" w:rsidRDefault="00176F79" w:rsidP="009E7455">
      <w:pPr>
        <w:pStyle w:val="Heading2"/>
      </w:pPr>
      <w:r>
        <w:t>6.</w:t>
      </w:r>
      <w:r w:rsidR="00154D3A">
        <w:t>2</w:t>
      </w:r>
      <w:r w:rsidR="35F6F111">
        <w:t xml:space="preserve"> </w:t>
      </w:r>
      <w:r>
        <w:tab/>
      </w:r>
      <w:r w:rsidR="008D717B">
        <w:t xml:space="preserve">Experience, </w:t>
      </w:r>
      <w:r w:rsidR="009E7455">
        <w:t>Knowledge and Skill Requirements</w:t>
      </w:r>
    </w:p>
    <w:p w14:paraId="13C94162" w14:textId="1732E7B5" w:rsidR="009E7455" w:rsidRPr="007000B5" w:rsidRDefault="009E7455" w:rsidP="009E7455">
      <w:pPr>
        <w:pStyle w:val="roman"/>
      </w:pPr>
      <w:r w:rsidRPr="007000B5">
        <w:t>(i)</w:t>
      </w:r>
      <w:r w:rsidRPr="007000B5">
        <w:tab/>
      </w:r>
      <w:r w:rsidR="00B3610B">
        <w:t xml:space="preserve">Minimum </w:t>
      </w:r>
      <w:r w:rsidR="008E3188">
        <w:t>three (3</w:t>
      </w:r>
      <w:r w:rsidR="00040E82" w:rsidRPr="007000B5">
        <w:t xml:space="preserve">) </w:t>
      </w:r>
      <w:r w:rsidRPr="007000B5">
        <w:t xml:space="preserve">years </w:t>
      </w:r>
      <w:r w:rsidR="008E3188">
        <w:t>of management</w:t>
      </w:r>
      <w:r w:rsidR="008D717B">
        <w:t>,</w:t>
      </w:r>
      <w:r w:rsidR="008E3188">
        <w:t xml:space="preserve"> supervisory </w:t>
      </w:r>
      <w:r w:rsidR="008D717B">
        <w:t xml:space="preserve">or project coordination </w:t>
      </w:r>
      <w:r w:rsidR="008854AF">
        <w:t>experience;</w:t>
      </w:r>
    </w:p>
    <w:p w14:paraId="43E4F77A" w14:textId="52F28549" w:rsidR="009E7455" w:rsidRPr="004C7D67" w:rsidRDefault="009E7455" w:rsidP="009E7455">
      <w:pPr>
        <w:pStyle w:val="roman"/>
      </w:pPr>
      <w:r w:rsidRPr="004C7D67">
        <w:t>(ii)</w:t>
      </w:r>
      <w:r w:rsidRPr="004C7D67">
        <w:tab/>
      </w:r>
      <w:r w:rsidR="00B3610B">
        <w:t xml:space="preserve">Minimum </w:t>
      </w:r>
      <w:r w:rsidR="008D717B">
        <w:t>three (3) years</w:t>
      </w:r>
      <w:r w:rsidR="00AD5880">
        <w:t xml:space="preserve"> of </w:t>
      </w:r>
      <w:r w:rsidR="0077072A">
        <w:t>financial</w:t>
      </w:r>
      <w:r w:rsidR="00B3610B">
        <w:t xml:space="preserve"> and accounting </w:t>
      </w:r>
      <w:r w:rsidR="00AD5880">
        <w:t>experience</w:t>
      </w:r>
      <w:r w:rsidR="008854AF">
        <w:t>;</w:t>
      </w:r>
    </w:p>
    <w:p w14:paraId="63360D7A" w14:textId="77777777" w:rsidR="009E7455" w:rsidRPr="004C7D67" w:rsidRDefault="009E7455" w:rsidP="009E7455">
      <w:pPr>
        <w:pStyle w:val="roman"/>
      </w:pPr>
      <w:r>
        <w:t>(iii)experience in working with a non-profit organization;</w:t>
      </w:r>
    </w:p>
    <w:p w14:paraId="1C416788" w14:textId="77777777" w:rsidR="009E7455" w:rsidRPr="004C7D67" w:rsidRDefault="009E7455" w:rsidP="009E7455">
      <w:pPr>
        <w:pStyle w:val="roman"/>
      </w:pPr>
      <w:r w:rsidRPr="004C7D67">
        <w:t>(iv)</w:t>
      </w:r>
      <w:r w:rsidRPr="004C7D67">
        <w:tab/>
      </w:r>
      <w:r w:rsidR="008854AF">
        <w:t>k</w:t>
      </w:r>
      <w:r w:rsidRPr="004C7D67">
        <w:t>nowledge of</w:t>
      </w:r>
      <w:r w:rsidR="00253EC4" w:rsidRPr="004C7D67">
        <w:t xml:space="preserve"> </w:t>
      </w:r>
      <w:r w:rsidR="00245006" w:rsidRPr="004C7D67">
        <w:t>applicable</w:t>
      </w:r>
      <w:r w:rsidR="009B5058" w:rsidRPr="004C7D67">
        <w:t xml:space="preserve"> legislation</w:t>
      </w:r>
      <w:r w:rsidR="008D717B">
        <w:t xml:space="preserve"> and regulations</w:t>
      </w:r>
      <w:r w:rsidR="009B5058" w:rsidRPr="004C7D67">
        <w:t xml:space="preserve">, </w:t>
      </w:r>
      <w:r w:rsidR="00C7611A">
        <w:t xml:space="preserve">to carry out job </w:t>
      </w:r>
      <w:proofErr w:type="gramStart"/>
      <w:r w:rsidR="00C7611A">
        <w:t>responsibilities</w:t>
      </w:r>
      <w:r w:rsidR="008854AF">
        <w:t>;</w:t>
      </w:r>
      <w:proofErr w:type="gramEnd"/>
    </w:p>
    <w:p w14:paraId="59EE2917" w14:textId="77777777" w:rsidR="009E7455" w:rsidRDefault="009E7455" w:rsidP="009E7455">
      <w:pPr>
        <w:pStyle w:val="roman"/>
      </w:pPr>
      <w:r>
        <w:t>(v)</w:t>
      </w:r>
      <w:r>
        <w:tab/>
      </w:r>
      <w:r w:rsidR="008854AF">
        <w:t>k</w:t>
      </w:r>
      <w:r>
        <w:t xml:space="preserve">nowledge and skill to provide professional expertise and </w:t>
      </w:r>
      <w:r w:rsidR="00D9446A">
        <w:br/>
      </w:r>
      <w:r>
        <w:t>gui</w:t>
      </w:r>
      <w:r w:rsidR="008854AF">
        <w:t xml:space="preserve">dance to </w:t>
      </w:r>
      <w:r w:rsidR="008D717B">
        <w:t>directly supervised staff</w:t>
      </w:r>
      <w:r w:rsidR="008854AF">
        <w:t>;</w:t>
      </w:r>
    </w:p>
    <w:p w14:paraId="519E32F6" w14:textId="77777777" w:rsidR="009E7455" w:rsidRDefault="009E7455" w:rsidP="009E7455">
      <w:pPr>
        <w:pStyle w:val="roman"/>
      </w:pPr>
      <w:r>
        <w:lastRenderedPageBreak/>
        <w:t>(vi)</w:t>
      </w:r>
      <w:r>
        <w:tab/>
      </w:r>
      <w:r w:rsidR="008854AF">
        <w:t>e</w:t>
      </w:r>
      <w:r>
        <w:t xml:space="preserve">xcellent written </w:t>
      </w:r>
      <w:r w:rsidR="008854AF">
        <w:t>and verbal communication skills;</w:t>
      </w:r>
    </w:p>
    <w:p w14:paraId="051080AD" w14:textId="77777777" w:rsidR="009E7455" w:rsidRDefault="009E7455" w:rsidP="009E7455">
      <w:pPr>
        <w:pStyle w:val="roman"/>
      </w:pPr>
      <w:r>
        <w:t>(vii)</w:t>
      </w:r>
      <w:r>
        <w:tab/>
      </w:r>
      <w:r w:rsidR="008854AF">
        <w:t>e</w:t>
      </w:r>
      <w:r>
        <w:t>ffective and well</w:t>
      </w:r>
      <w:r w:rsidR="00FB10CF">
        <w:t>-</w:t>
      </w:r>
      <w:r w:rsidR="008854AF">
        <w:t xml:space="preserve">developed interpersonal </w:t>
      </w:r>
      <w:proofErr w:type="gramStart"/>
      <w:r w:rsidR="008854AF">
        <w:t>skills;</w:t>
      </w:r>
      <w:proofErr w:type="gramEnd"/>
    </w:p>
    <w:p w14:paraId="0DFD54E4" w14:textId="47281D38" w:rsidR="009E7455" w:rsidRDefault="009E7455" w:rsidP="009E7455">
      <w:pPr>
        <w:pStyle w:val="roman"/>
      </w:pPr>
      <w:r>
        <w:t>(viii)</w:t>
      </w:r>
      <w:r>
        <w:tab/>
      </w:r>
      <w:r w:rsidR="008854AF">
        <w:t>r</w:t>
      </w:r>
      <w:r w:rsidR="00A4711F">
        <w:t>equisite c</w:t>
      </w:r>
      <w:r>
        <w:t xml:space="preserve">omputer literacy </w:t>
      </w:r>
      <w:r w:rsidR="00505531">
        <w:t xml:space="preserve">(Microsoft Office) </w:t>
      </w:r>
      <w:r>
        <w:t>l</w:t>
      </w:r>
      <w:r w:rsidR="008854AF">
        <w:t xml:space="preserve">evel to manage the </w:t>
      </w:r>
      <w:r w:rsidR="008E3188">
        <w:t xml:space="preserve">requirements of </w:t>
      </w:r>
      <w:r w:rsidR="008D717B">
        <w:t>the position;</w:t>
      </w:r>
    </w:p>
    <w:p w14:paraId="366BB8D1" w14:textId="0B48D1FB" w:rsidR="00505531" w:rsidRDefault="004029DD" w:rsidP="009E7455">
      <w:pPr>
        <w:pStyle w:val="roman"/>
      </w:pPr>
      <w:r>
        <w:t xml:space="preserve">(ix) Experience with Alayacare, ADP, and Microsoft Dynamics Great Plains is an asset; </w:t>
      </w:r>
    </w:p>
    <w:p w14:paraId="38584FCC" w14:textId="77777777" w:rsidR="009E7455" w:rsidRDefault="009E7455" w:rsidP="009E7455">
      <w:pPr>
        <w:pStyle w:val="roman"/>
      </w:pPr>
      <w:r>
        <w:t>(</w:t>
      </w:r>
      <w:r w:rsidR="008D717B">
        <w:t>i</w:t>
      </w:r>
      <w:r>
        <w:t>x)</w:t>
      </w:r>
      <w:r>
        <w:tab/>
      </w:r>
      <w:r w:rsidR="008854AF">
        <w:t>c</w:t>
      </w:r>
      <w:r>
        <w:t>onfident and consistent decision</w:t>
      </w:r>
      <w:r w:rsidR="00FB10CF">
        <w:t>-</w:t>
      </w:r>
      <w:r w:rsidR="008854AF">
        <w:t>making skills;</w:t>
      </w:r>
    </w:p>
    <w:p w14:paraId="7E23F363" w14:textId="77777777" w:rsidR="009E7455" w:rsidRDefault="009E7455" w:rsidP="009E7455">
      <w:pPr>
        <w:pStyle w:val="roman"/>
      </w:pPr>
      <w:r>
        <w:t>(x)</w:t>
      </w:r>
      <w:r>
        <w:tab/>
      </w:r>
      <w:r w:rsidR="008854AF">
        <w:t>r</w:t>
      </w:r>
      <w:r>
        <w:t>esourcefulness and flexi</w:t>
      </w:r>
      <w:r w:rsidR="008D717B">
        <w:t xml:space="preserve">bility to meet the needs </w:t>
      </w:r>
      <w:r>
        <w:t xml:space="preserve">and </w:t>
      </w:r>
      <w:r w:rsidR="00253EC4">
        <w:t xml:space="preserve">the </w:t>
      </w:r>
      <w:r w:rsidR="008854AF">
        <w:t>demands of the position;</w:t>
      </w:r>
    </w:p>
    <w:p w14:paraId="722B8160" w14:textId="77777777" w:rsidR="009E7455" w:rsidRDefault="009E7455" w:rsidP="009E7455">
      <w:pPr>
        <w:pStyle w:val="roman"/>
      </w:pPr>
      <w:r>
        <w:t>(xi)</w:t>
      </w:r>
      <w:r>
        <w:tab/>
      </w:r>
      <w:r w:rsidR="008854AF">
        <w:t>a</w:t>
      </w:r>
      <w:r>
        <w:t xml:space="preserve">bility to work independently and as a team member to achieve outcomes and </w:t>
      </w:r>
      <w:r w:rsidR="00E25B96">
        <w:t xml:space="preserve">meet </w:t>
      </w:r>
      <w:r w:rsidR="008854AF">
        <w:t>deadlines; and</w:t>
      </w:r>
    </w:p>
    <w:p w14:paraId="3DF80625" w14:textId="77777777" w:rsidR="009E7455" w:rsidRDefault="009E7455" w:rsidP="009E7455">
      <w:pPr>
        <w:pStyle w:val="roman"/>
      </w:pPr>
      <w:r>
        <w:t>(xii)</w:t>
      </w:r>
      <w:r>
        <w:tab/>
      </w:r>
      <w:r w:rsidR="008854AF">
        <w:t>a</w:t>
      </w:r>
      <w:r>
        <w:t>bility to balance demands</w:t>
      </w:r>
      <w:r w:rsidR="00253EC4">
        <w:t xml:space="preserve"> and</w:t>
      </w:r>
      <w:r w:rsidR="00094209">
        <w:t xml:space="preserve"> </w:t>
      </w:r>
      <w:r>
        <w:t xml:space="preserve">priorities and </w:t>
      </w:r>
      <w:r w:rsidR="00253EC4">
        <w:t xml:space="preserve">to </w:t>
      </w:r>
      <w:r>
        <w:t>manage effectively.</w:t>
      </w:r>
    </w:p>
    <w:p w14:paraId="27DABB57" w14:textId="2D956540" w:rsidR="009E7455" w:rsidRPr="00723736" w:rsidRDefault="00176F79" w:rsidP="009E7455">
      <w:pPr>
        <w:pStyle w:val="Heading2"/>
      </w:pPr>
      <w:r>
        <w:t>6.</w:t>
      </w:r>
      <w:r w:rsidR="00154D3A">
        <w:t>3</w:t>
      </w:r>
      <w:r w:rsidR="223FAA49">
        <w:t xml:space="preserve"> </w:t>
      </w:r>
      <w:r>
        <w:tab/>
      </w:r>
      <w:r w:rsidR="009E7455">
        <w:t>Competencies and Judgment</w:t>
      </w:r>
    </w:p>
    <w:p w14:paraId="19D32A75" w14:textId="77777777" w:rsidR="009E7455" w:rsidRDefault="009E7455" w:rsidP="009E7455">
      <w:pPr>
        <w:ind w:left="720"/>
      </w:pPr>
      <w:r>
        <w:t>Demonstrated competence and good judgment to:</w:t>
      </w:r>
    </w:p>
    <w:p w14:paraId="6C5416C6" w14:textId="77777777" w:rsidR="009B5058" w:rsidRPr="004C7D67" w:rsidRDefault="009B5058" w:rsidP="009E7455">
      <w:pPr>
        <w:pStyle w:val="roman"/>
      </w:pPr>
      <w:r w:rsidRPr="004C7D67">
        <w:t>(i)</w:t>
      </w:r>
      <w:r w:rsidRPr="004C7D67">
        <w:tab/>
      </w:r>
      <w:r w:rsidR="008854AF">
        <w:t>m</w:t>
      </w:r>
      <w:r w:rsidRPr="004C7D67">
        <w:t xml:space="preserve">anage </w:t>
      </w:r>
      <w:r w:rsidR="008412B5" w:rsidRPr="004C7D67">
        <w:t xml:space="preserve">in </w:t>
      </w:r>
      <w:r w:rsidRPr="004C7D67">
        <w:t>an ever-changing political landscape and evolving public policy environm</w:t>
      </w:r>
      <w:r w:rsidR="008854AF">
        <w:t>ent;</w:t>
      </w:r>
    </w:p>
    <w:p w14:paraId="32449EC0" w14:textId="065CA004" w:rsidR="009B5058" w:rsidRPr="004C7D67" w:rsidRDefault="009B5058" w:rsidP="009B5058">
      <w:pPr>
        <w:pStyle w:val="roman"/>
      </w:pPr>
      <w:r w:rsidRPr="004C7D67">
        <w:t>(ii)</w:t>
      </w:r>
      <w:r w:rsidRPr="004C7D67">
        <w:tab/>
      </w:r>
      <w:r w:rsidR="008854AF">
        <w:t>u</w:t>
      </w:r>
      <w:r w:rsidRPr="004C7D67">
        <w:t>se professional judgment</w:t>
      </w:r>
      <w:r w:rsidR="008854AF">
        <w:t>;</w:t>
      </w:r>
    </w:p>
    <w:p w14:paraId="30C19EA0" w14:textId="77777777" w:rsidR="009E7455" w:rsidRPr="004C7D67" w:rsidRDefault="009E7455" w:rsidP="009E7455">
      <w:pPr>
        <w:pStyle w:val="roman"/>
      </w:pPr>
      <w:r w:rsidRPr="004C7D67">
        <w:t>(i</w:t>
      </w:r>
      <w:r w:rsidR="009B5058" w:rsidRPr="004C7D67">
        <w:t>ii</w:t>
      </w:r>
      <w:r w:rsidRPr="004C7D67">
        <w:t>)</w:t>
      </w:r>
      <w:r w:rsidRPr="004C7D67">
        <w:tab/>
      </w:r>
      <w:r w:rsidR="008854AF">
        <w:t>h</w:t>
      </w:r>
      <w:r w:rsidRPr="004C7D67">
        <w:t>andle emergencies, cris</w:t>
      </w:r>
      <w:r w:rsidR="00FB10CF" w:rsidRPr="004C7D67">
        <w:t>e</w:t>
      </w:r>
      <w:r w:rsidRPr="004C7D67">
        <w:t>s</w:t>
      </w:r>
      <w:r w:rsidR="00FB10CF" w:rsidRPr="004C7D67">
        <w:t xml:space="preserve"> and</w:t>
      </w:r>
      <w:r w:rsidR="008854AF">
        <w:t xml:space="preserve"> hostile </w:t>
      </w:r>
      <w:proofErr w:type="gramStart"/>
      <w:r w:rsidR="008854AF">
        <w:t>behavior;</w:t>
      </w:r>
      <w:proofErr w:type="gramEnd"/>
    </w:p>
    <w:p w14:paraId="01A794C0" w14:textId="77777777" w:rsidR="009E7455" w:rsidRPr="004C7D67" w:rsidRDefault="009E7455" w:rsidP="009E7455">
      <w:pPr>
        <w:pStyle w:val="roman"/>
      </w:pPr>
      <w:r w:rsidRPr="004C7D67">
        <w:t>(</w:t>
      </w:r>
      <w:r w:rsidR="009B5058" w:rsidRPr="004C7D67">
        <w:t>iv</w:t>
      </w:r>
      <w:r w:rsidRPr="004C7D67">
        <w:t>)</w:t>
      </w:r>
      <w:r w:rsidRPr="004C7D67">
        <w:tab/>
      </w:r>
      <w:r w:rsidR="008854AF">
        <w:t>m</w:t>
      </w:r>
      <w:r w:rsidRPr="004C7D67">
        <w:t>aintain control in difficult and frustrating situation</w:t>
      </w:r>
      <w:r w:rsidR="00FB10CF" w:rsidRPr="004C7D67">
        <w:t>s</w:t>
      </w:r>
      <w:r w:rsidR="008854AF">
        <w:t>;</w:t>
      </w:r>
    </w:p>
    <w:p w14:paraId="31A2D1AD" w14:textId="77777777" w:rsidR="009E7455" w:rsidRPr="004C7D67" w:rsidRDefault="009E7455" w:rsidP="009E7455">
      <w:pPr>
        <w:pStyle w:val="roman"/>
      </w:pPr>
      <w:r w:rsidRPr="004C7D67">
        <w:t>(v)</w:t>
      </w:r>
      <w:r w:rsidRPr="004C7D67">
        <w:tab/>
      </w:r>
      <w:r w:rsidR="008854AF">
        <w:t>accommodate competing demands;</w:t>
      </w:r>
    </w:p>
    <w:p w14:paraId="304D035E" w14:textId="14AD536A" w:rsidR="009E7455" w:rsidRPr="004C7D67" w:rsidRDefault="009E7455" w:rsidP="009E7455">
      <w:pPr>
        <w:pStyle w:val="roman"/>
      </w:pPr>
      <w:r w:rsidRPr="004C7D67">
        <w:t>(v</w:t>
      </w:r>
      <w:r w:rsidR="009B5058" w:rsidRPr="004C7D67">
        <w:t>i</w:t>
      </w:r>
      <w:r w:rsidRPr="004C7D67">
        <w:t>)</w:t>
      </w:r>
      <w:r w:rsidRPr="004C7D67">
        <w:tab/>
      </w:r>
      <w:r w:rsidR="008854AF">
        <w:t>c</w:t>
      </w:r>
      <w:r w:rsidRPr="004C7D67">
        <w:t xml:space="preserve">ommunicate orally and in writing </w:t>
      </w:r>
      <w:r w:rsidR="00B00299" w:rsidRPr="004C7D67">
        <w:t>to</w:t>
      </w:r>
      <w:r w:rsidR="00017058">
        <w:t xml:space="preserve"> colleagues, funders </w:t>
      </w:r>
      <w:r w:rsidR="00B00299" w:rsidRPr="004C7D67">
        <w:t xml:space="preserve">and </w:t>
      </w:r>
      <w:r w:rsidR="001F7CFE">
        <w:t>professional</w:t>
      </w:r>
      <w:r w:rsidR="00803B88">
        <w:t>s</w:t>
      </w:r>
      <w:r w:rsidR="008854AF">
        <w:t>;</w:t>
      </w:r>
    </w:p>
    <w:p w14:paraId="33D4D618" w14:textId="77777777" w:rsidR="009E7455" w:rsidRPr="004C7D67" w:rsidRDefault="009E7455" w:rsidP="009E7455">
      <w:pPr>
        <w:pStyle w:val="roman"/>
      </w:pPr>
      <w:r w:rsidRPr="004C7D67">
        <w:t>(v</w:t>
      </w:r>
      <w:r w:rsidR="009B5058" w:rsidRPr="004C7D67">
        <w:t>i</w:t>
      </w:r>
      <w:r w:rsidR="00D63DCC">
        <w:t>i</w:t>
      </w:r>
      <w:r w:rsidRPr="004C7D67">
        <w:t>)</w:t>
      </w:r>
      <w:r w:rsidRPr="004C7D67">
        <w:tab/>
      </w:r>
      <w:r w:rsidR="008854AF">
        <w:t>m</w:t>
      </w:r>
      <w:r w:rsidRPr="004C7D67">
        <w:t>ak</w:t>
      </w:r>
      <w:r w:rsidR="008854AF">
        <w:t>e effective group presentations; and</w:t>
      </w:r>
    </w:p>
    <w:p w14:paraId="3029903C" w14:textId="77777777" w:rsidR="009E7455" w:rsidRPr="004C7D67" w:rsidRDefault="009E7455" w:rsidP="009E7455">
      <w:pPr>
        <w:pStyle w:val="roman"/>
      </w:pPr>
      <w:r w:rsidRPr="004C7D67">
        <w:t>(</w:t>
      </w:r>
      <w:r w:rsidR="00D63DCC">
        <w:t>viii</w:t>
      </w:r>
      <w:r w:rsidRPr="004C7D67">
        <w:t>)</w:t>
      </w:r>
      <w:r w:rsidRPr="004C7D67">
        <w:tab/>
      </w:r>
      <w:r w:rsidR="008854AF">
        <w:t>m</w:t>
      </w:r>
      <w:r w:rsidRPr="004C7D67">
        <w:t>aintain confidentiality.</w:t>
      </w:r>
    </w:p>
    <w:p w14:paraId="4461F513" w14:textId="31E2163A" w:rsidR="002F1345" w:rsidRPr="00723736" w:rsidRDefault="002F1345" w:rsidP="002F1345">
      <w:pPr>
        <w:pStyle w:val="Heading2"/>
      </w:pPr>
      <w:r>
        <w:t>6.4</w:t>
      </w:r>
      <w:r>
        <w:tab/>
      </w:r>
      <w:r w:rsidR="5A184EB2">
        <w:t xml:space="preserve"> </w:t>
      </w:r>
      <w:r>
        <w:t>Effort (Physical and Mental</w:t>
      </w:r>
      <w:r w:rsidR="00AD5880">
        <w:t>)</w:t>
      </w:r>
    </w:p>
    <w:p w14:paraId="5354C908" w14:textId="77777777" w:rsidR="002F1345" w:rsidRDefault="002F1345" w:rsidP="002F1345">
      <w:pPr>
        <w:pStyle w:val="roman"/>
      </w:pPr>
      <w:r w:rsidRPr="004C7D67">
        <w:t>(i)</w:t>
      </w:r>
      <w:r w:rsidRPr="004C7D67">
        <w:tab/>
      </w:r>
      <w:r>
        <w:t>ability to work in a fast-paced environment; and</w:t>
      </w:r>
    </w:p>
    <w:p w14:paraId="3C28A76C" w14:textId="77777777" w:rsidR="002F1345" w:rsidRDefault="002F1345" w:rsidP="002F1345">
      <w:pPr>
        <w:pStyle w:val="roman"/>
      </w:pPr>
      <w:r>
        <w:t>(ii)</w:t>
      </w:r>
      <w:r>
        <w:tab/>
        <w:t>ability to manage stress related to achievement of organizational performance goals and deadlines.</w:t>
      </w:r>
    </w:p>
    <w:p w14:paraId="323279F2" w14:textId="1D05968B" w:rsidR="009D3FAC" w:rsidRDefault="009D3FAC" w:rsidP="009D3FAC">
      <w:pPr>
        <w:pStyle w:val="Heading2"/>
      </w:pPr>
      <w:r>
        <w:t>6.5</w:t>
      </w:r>
      <w:r>
        <w:tab/>
      </w:r>
      <w:r w:rsidR="03323660">
        <w:t xml:space="preserve"> </w:t>
      </w:r>
      <w:r>
        <w:t>Diversity, Equity and Inclusion</w:t>
      </w:r>
    </w:p>
    <w:p w14:paraId="7945EB00" w14:textId="7BA8CA1E" w:rsidR="009D3FAC" w:rsidRDefault="009D3FAC" w:rsidP="009D3FAC">
      <w:pPr>
        <w:pStyle w:val="paragraph"/>
        <w:numPr>
          <w:ilvl w:val="0"/>
          <w:numId w:val="15"/>
        </w:numPr>
        <w:spacing w:after="240"/>
        <w:rPr>
          <w:rFonts w:ascii="Century Gothic" w:eastAsia="Times New Roman" w:hAnsi="Century Gothic" w:cs="Times New Roman"/>
          <w:sz w:val="21"/>
          <w:szCs w:val="20"/>
          <w:lang w:val="en-US" w:eastAsia="en-US"/>
        </w:rPr>
      </w:pPr>
      <w:r w:rsidRPr="00804D27">
        <w:rPr>
          <w:rFonts w:ascii="Century Gothic" w:eastAsia="Times New Roman" w:hAnsi="Century Gothic" w:cs="Times New Roman"/>
          <w:sz w:val="21"/>
          <w:szCs w:val="20"/>
          <w:lang w:val="en-US" w:eastAsia="en-US"/>
        </w:rPr>
        <w:t>Candidates who have experience working with a diverse range of people, and who can contribute to the climate of inclusivity at Meals on Wheels London are encouraged to identify their experiences and potential contributions in their cover letter. </w:t>
      </w:r>
    </w:p>
    <w:p w14:paraId="4CFBAD43" w14:textId="512BED3E" w:rsidR="009D3FAC" w:rsidRPr="00804D27" w:rsidRDefault="009D3FAC" w:rsidP="009D3FAC">
      <w:pPr>
        <w:pStyle w:val="paragraph"/>
        <w:numPr>
          <w:ilvl w:val="0"/>
          <w:numId w:val="15"/>
        </w:numPr>
        <w:spacing w:after="240"/>
        <w:rPr>
          <w:rFonts w:ascii="Century Gothic" w:eastAsia="Times New Roman" w:hAnsi="Century Gothic" w:cs="Times New Roman"/>
          <w:sz w:val="21"/>
          <w:szCs w:val="20"/>
          <w:lang w:val="en-US" w:eastAsia="en-US"/>
        </w:rPr>
      </w:pPr>
      <w:r w:rsidRPr="00804D27">
        <w:rPr>
          <w:rFonts w:ascii="Century Gothic" w:eastAsia="Times New Roman" w:hAnsi="Century Gothic" w:cs="Times New Roman"/>
          <w:sz w:val="21"/>
          <w:szCs w:val="20"/>
          <w:lang w:val="en-US" w:eastAsia="en-US"/>
        </w:rPr>
        <w:t xml:space="preserve">Meals on Wheels London invites applications from all qualified individuals. Meals on Wheels London is committed to employment equity and diversity in the workplace and welcomes application from women, members of </w:t>
      </w:r>
      <w:r w:rsidRPr="00804D27">
        <w:rPr>
          <w:rFonts w:ascii="Century Gothic" w:eastAsia="Times New Roman" w:hAnsi="Century Gothic" w:cs="Times New Roman"/>
          <w:sz w:val="21"/>
          <w:szCs w:val="20"/>
          <w:lang w:val="en-US" w:eastAsia="en-US"/>
        </w:rPr>
        <w:lastRenderedPageBreak/>
        <w:t xml:space="preserve">racialized groups/visible minorities, Indigenous person, persons with disabilities, persons of any sexual orientation, and persons of any gender identity or gender expression. </w:t>
      </w:r>
      <w:r w:rsidR="00070003" w:rsidRPr="00804D27">
        <w:rPr>
          <w:rFonts w:ascii="Century Gothic" w:eastAsia="Times New Roman" w:hAnsi="Century Gothic" w:cs="Times New Roman"/>
          <w:sz w:val="21"/>
          <w:szCs w:val="20"/>
          <w:lang w:val="en-US" w:eastAsia="en-US"/>
        </w:rPr>
        <w:t>Accommodation is</w:t>
      </w:r>
      <w:r w:rsidRPr="00804D27">
        <w:rPr>
          <w:rFonts w:ascii="Century Gothic" w:eastAsia="Times New Roman" w:hAnsi="Century Gothic" w:cs="Times New Roman"/>
          <w:sz w:val="21"/>
          <w:szCs w:val="20"/>
          <w:lang w:val="en-US" w:eastAsia="en-US"/>
        </w:rPr>
        <w:t xml:space="preserve"> available for applicants with disabilities throughout the recruitment process</w:t>
      </w:r>
    </w:p>
    <w:p w14:paraId="0D0B940D" w14:textId="77777777" w:rsidR="009D3FAC" w:rsidRPr="004C7D67" w:rsidRDefault="009D3FAC" w:rsidP="009D3FAC">
      <w:pPr>
        <w:pStyle w:val="roman"/>
        <w:ind w:left="0" w:firstLine="0"/>
      </w:pPr>
    </w:p>
    <w:p w14:paraId="0E27B00A" w14:textId="77777777" w:rsidR="00DA17D5" w:rsidRDefault="00DA17D5" w:rsidP="00DA17D5">
      <w:pPr>
        <w:pStyle w:val="StyleHeading112pt"/>
        <w:pBdr>
          <w:bottom w:val="none" w:sz="0" w:space="0" w:color="auto"/>
          <w:between w:val="none" w:sz="0" w:space="0" w:color="auto"/>
        </w:pBdr>
        <w:spacing w:befor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3C7E68AA" w14:textId="77777777" w:rsidTr="00321E94">
        <w:tc>
          <w:tcPr>
            <w:tcW w:w="8862" w:type="dxa"/>
            <w:shd w:val="clear" w:color="auto" w:fill="41A7C3"/>
          </w:tcPr>
          <w:p w14:paraId="0BE7B479" w14:textId="77777777" w:rsidR="00DA17D5" w:rsidRPr="007100EA" w:rsidRDefault="00017058"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SEVEN</w:t>
            </w:r>
            <w:r>
              <w:rPr>
                <w:i w:val="0"/>
                <w:color w:val="FFFFFF"/>
                <w:sz w:val="22"/>
              </w:rPr>
              <w:t xml:space="preserve">: </w:t>
            </w:r>
            <w:r w:rsidR="00DA17D5" w:rsidRPr="007100EA">
              <w:rPr>
                <w:i w:val="0"/>
                <w:color w:val="FFFFFF"/>
                <w:sz w:val="22"/>
              </w:rPr>
              <w:t xml:space="preserve"> MAJOR CONTACTS</w:t>
            </w:r>
          </w:p>
        </w:tc>
      </w:tr>
    </w:tbl>
    <w:p w14:paraId="60061E4C" w14:textId="77777777" w:rsidR="00DA17D5" w:rsidRDefault="00DA17D5" w:rsidP="00DA17D5">
      <w:pPr>
        <w:pStyle w:val="StyleHeading112ptLeftBottomNoborderBetweenNob"/>
        <w:spacing w:after="0"/>
      </w:pPr>
    </w:p>
    <w:p w14:paraId="698907E0" w14:textId="4D97503E" w:rsidR="009E7455" w:rsidRDefault="009E7455" w:rsidP="009E7455">
      <w:r>
        <w:t xml:space="preserve">The </w:t>
      </w:r>
      <w:r w:rsidR="00226992">
        <w:t>Finance Coordinator</w:t>
      </w:r>
      <w:r>
        <w:t xml:space="preserve"> will maintain regular contact with the following:</w:t>
      </w:r>
    </w:p>
    <w:p w14:paraId="1FCB6CFA" w14:textId="64FDD342" w:rsidR="001F7CFE" w:rsidRDefault="001F7CFE" w:rsidP="009E7455">
      <w:pPr>
        <w:pStyle w:val="roman"/>
      </w:pPr>
      <w:r>
        <w:t>(i)</w:t>
      </w:r>
      <w:r w:rsidR="00CC5E65">
        <w:tab/>
      </w:r>
      <w:r>
        <w:t>Executive Director</w:t>
      </w:r>
      <w:r w:rsidR="007F127B">
        <w:t xml:space="preserve"> and the Leadership Team</w:t>
      </w:r>
      <w:r>
        <w:t>;</w:t>
      </w:r>
    </w:p>
    <w:p w14:paraId="12C2CE7A" w14:textId="77777777" w:rsidR="009E7455" w:rsidRDefault="009E7455" w:rsidP="009E7455">
      <w:pPr>
        <w:pStyle w:val="roman"/>
      </w:pPr>
      <w:r>
        <w:t>(</w:t>
      </w:r>
      <w:r w:rsidR="001F7CFE">
        <w:t>ii</w:t>
      </w:r>
      <w:r>
        <w:t>)</w:t>
      </w:r>
      <w:r>
        <w:tab/>
      </w:r>
      <w:r w:rsidR="008854AF">
        <w:t>d</w:t>
      </w:r>
      <w:r>
        <w:t xml:space="preserve">irectly </w:t>
      </w:r>
      <w:r w:rsidR="00A20F82">
        <w:t>s</w:t>
      </w:r>
      <w:r>
        <w:t xml:space="preserve">upervised </w:t>
      </w:r>
      <w:r w:rsidR="008E3188">
        <w:t>staff</w:t>
      </w:r>
      <w:r w:rsidR="008854AF">
        <w:t>;</w:t>
      </w:r>
      <w:r w:rsidR="001F7CFE">
        <w:t xml:space="preserve"> </w:t>
      </w:r>
    </w:p>
    <w:p w14:paraId="314FC14D" w14:textId="77777777" w:rsidR="008E3188" w:rsidRDefault="008E3188" w:rsidP="009E7455">
      <w:pPr>
        <w:pStyle w:val="roman"/>
      </w:pPr>
      <w:r>
        <w:t>(iii)</w:t>
      </w:r>
      <w:r>
        <w:tab/>
      </w:r>
      <w:r w:rsidR="002F1345">
        <w:t>applicable government organizations; and</w:t>
      </w:r>
    </w:p>
    <w:p w14:paraId="7436E239" w14:textId="77777777" w:rsidR="002F1345" w:rsidRDefault="002F1345" w:rsidP="009E7455">
      <w:pPr>
        <w:pStyle w:val="roman"/>
      </w:pPr>
      <w:r>
        <w:t>(iv)</w:t>
      </w:r>
      <w:r>
        <w:tab/>
        <w:t>Auditor</w:t>
      </w:r>
      <w:r w:rsidR="00AD5880">
        <w:t>.</w:t>
      </w:r>
    </w:p>
    <w:p w14:paraId="44EAFD9C" w14:textId="77777777" w:rsidR="00DA17D5" w:rsidRPr="007000B5" w:rsidRDefault="00DA17D5" w:rsidP="009E7455">
      <w:pPr>
        <w:pStyle w:val="roma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185169CD" w14:textId="77777777" w:rsidTr="00321E94">
        <w:tc>
          <w:tcPr>
            <w:tcW w:w="8862" w:type="dxa"/>
            <w:shd w:val="clear" w:color="auto" w:fill="41A7C3"/>
          </w:tcPr>
          <w:p w14:paraId="78ECD617" w14:textId="77777777" w:rsidR="00DA17D5" w:rsidRPr="007100EA" w:rsidRDefault="00017058"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EIGHT</w:t>
            </w:r>
            <w:r>
              <w:rPr>
                <w:i w:val="0"/>
                <w:color w:val="FFFFFF"/>
                <w:sz w:val="22"/>
              </w:rPr>
              <w:t xml:space="preserve">: </w:t>
            </w:r>
            <w:r w:rsidR="00DA17D5" w:rsidRPr="007100EA">
              <w:rPr>
                <w:i w:val="0"/>
                <w:color w:val="FFFFFF"/>
                <w:sz w:val="22"/>
              </w:rPr>
              <w:t xml:space="preserve"> WORKING CONDITIONS</w:t>
            </w:r>
          </w:p>
        </w:tc>
      </w:tr>
    </w:tbl>
    <w:p w14:paraId="4B94D5A5" w14:textId="77777777" w:rsidR="00DA17D5" w:rsidRDefault="00DA17D5" w:rsidP="00DA17D5">
      <w:pPr>
        <w:pStyle w:val="StyleHeading112ptLeftBottomNoborderBetweenNob"/>
        <w:spacing w:after="0"/>
      </w:pPr>
    </w:p>
    <w:p w14:paraId="33E8672C" w14:textId="0F24B0E6" w:rsidR="009E7455" w:rsidRDefault="009E7455" w:rsidP="009E7455">
      <w:r>
        <w:t xml:space="preserve">The working conditions for the </w:t>
      </w:r>
      <w:r w:rsidR="00226992">
        <w:t>Finance Coordinator</w:t>
      </w:r>
      <w:r>
        <w:t xml:space="preserve"> are as follows:</w:t>
      </w:r>
    </w:p>
    <w:p w14:paraId="031502EF" w14:textId="55D76A4E" w:rsidR="009E7455" w:rsidRDefault="009E7455" w:rsidP="009E7455">
      <w:pPr>
        <w:pStyle w:val="roman"/>
      </w:pPr>
      <w:r>
        <w:t>(i)</w:t>
      </w:r>
      <w:r>
        <w:tab/>
      </w:r>
      <w:r w:rsidR="008854AF">
        <w:t>w</w:t>
      </w:r>
      <w:r>
        <w:t xml:space="preserve">ork is </w:t>
      </w:r>
      <w:r w:rsidR="00693BA3">
        <w:t>performed</w:t>
      </w:r>
      <w:r>
        <w:t xml:space="preserve"> i</w:t>
      </w:r>
      <w:r w:rsidR="008854AF">
        <w:t>n office setting;</w:t>
      </w:r>
    </w:p>
    <w:p w14:paraId="3915902D" w14:textId="77777777" w:rsidR="009E7455" w:rsidRDefault="009E7455" w:rsidP="009E7455">
      <w:pPr>
        <w:pStyle w:val="roman"/>
      </w:pPr>
      <w:r>
        <w:t>(ii)</w:t>
      </w:r>
      <w:r>
        <w:tab/>
      </w:r>
      <w:r w:rsidR="008854AF">
        <w:t>w</w:t>
      </w:r>
      <w:r w:rsidR="00A4711F">
        <w:t xml:space="preserve">ork hours </w:t>
      </w:r>
      <w:r w:rsidR="002F1345">
        <w:t>may vary</w:t>
      </w:r>
      <w:r w:rsidR="008854AF">
        <w:t>; and</w:t>
      </w:r>
    </w:p>
    <w:p w14:paraId="59D7DAAF" w14:textId="77777777" w:rsidR="009E7455" w:rsidRDefault="009E7455" w:rsidP="009E7455">
      <w:pPr>
        <w:pStyle w:val="roman"/>
      </w:pPr>
      <w:r>
        <w:t>(iii)</w:t>
      </w:r>
      <w:r>
        <w:tab/>
      </w:r>
      <w:r w:rsidR="008854AF">
        <w:t>w</w:t>
      </w:r>
      <w:r>
        <w:t>ork involves regular driving assignments</w:t>
      </w:r>
      <w:r w:rsidR="008E3188">
        <w:t>.</w:t>
      </w:r>
    </w:p>
    <w:p w14:paraId="3DEEC669" w14:textId="77777777" w:rsidR="00DA17D5" w:rsidRDefault="00DA17D5" w:rsidP="009E7455">
      <w:pPr>
        <w:pStyle w:val="roma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4FB4ECD6" w14:textId="77777777" w:rsidTr="00321E94">
        <w:tc>
          <w:tcPr>
            <w:tcW w:w="8862" w:type="dxa"/>
            <w:shd w:val="clear" w:color="auto" w:fill="41A7C3"/>
          </w:tcPr>
          <w:p w14:paraId="7A6C2646" w14:textId="77777777" w:rsidR="00DA17D5" w:rsidRPr="007100EA" w:rsidRDefault="00017058" w:rsidP="00166D91">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N</w:t>
            </w:r>
            <w:r w:rsidR="00166D91">
              <w:rPr>
                <w:i w:val="0"/>
                <w:color w:val="FFFFFF"/>
                <w:sz w:val="22"/>
              </w:rPr>
              <w:t>I</w:t>
            </w:r>
            <w:r w:rsidR="00176F79">
              <w:rPr>
                <w:i w:val="0"/>
                <w:color w:val="FFFFFF"/>
                <w:sz w:val="22"/>
              </w:rPr>
              <w:t>NE</w:t>
            </w:r>
            <w:r>
              <w:rPr>
                <w:i w:val="0"/>
                <w:color w:val="FFFFFF"/>
                <w:sz w:val="22"/>
              </w:rPr>
              <w:t>:</w:t>
            </w:r>
            <w:r w:rsidR="00DA17D5" w:rsidRPr="007100EA">
              <w:rPr>
                <w:i w:val="0"/>
                <w:color w:val="FFFFFF"/>
                <w:sz w:val="22"/>
              </w:rPr>
              <w:t xml:space="preserve"> EMPLOYMENT CONDITIONS</w:t>
            </w:r>
          </w:p>
        </w:tc>
      </w:tr>
    </w:tbl>
    <w:p w14:paraId="3656B9AB" w14:textId="77777777" w:rsidR="00DA17D5" w:rsidRDefault="00DA17D5" w:rsidP="00DA17D5">
      <w:pPr>
        <w:pStyle w:val="StyleHeading112ptLeftBottomNoborderBetweenNob"/>
        <w:spacing w:after="0"/>
      </w:pPr>
    </w:p>
    <w:p w14:paraId="788C9AA0" w14:textId="44C9B9A8" w:rsidR="009E7455" w:rsidRDefault="009E7455" w:rsidP="009E7455">
      <w:r>
        <w:t xml:space="preserve">Specific employment conditions of the </w:t>
      </w:r>
      <w:r w:rsidR="00226992">
        <w:t>Finance Coordinator</w:t>
      </w:r>
      <w:r w:rsidR="008E3188">
        <w:t xml:space="preserve"> </w:t>
      </w:r>
      <w:r>
        <w:t>include the following:</w:t>
      </w:r>
    </w:p>
    <w:p w14:paraId="1348BB6F" w14:textId="77777777" w:rsidR="009E7455" w:rsidRDefault="009E7455" w:rsidP="009E7455">
      <w:pPr>
        <w:pStyle w:val="roman"/>
      </w:pPr>
      <w:r>
        <w:t>(i)</w:t>
      </w:r>
      <w:r>
        <w:tab/>
      </w:r>
      <w:r w:rsidR="008854AF">
        <w:t>v</w:t>
      </w:r>
      <w:r>
        <w:t>alid Ontario Driver</w:t>
      </w:r>
      <w:r w:rsidR="00FB10CF">
        <w:t>’</w:t>
      </w:r>
      <w:r>
        <w:t>s Licen</w:t>
      </w:r>
      <w:r w:rsidR="00FB10CF">
        <w:t>c</w:t>
      </w:r>
      <w:r>
        <w:t>e</w:t>
      </w:r>
      <w:r w:rsidR="001F7CFE">
        <w:t>, insurance</w:t>
      </w:r>
      <w:r>
        <w:t xml:space="preserve"> and reliable </w:t>
      </w:r>
      <w:r w:rsidR="00A4711F">
        <w:t>transportation</w:t>
      </w:r>
      <w:r w:rsidR="008854AF">
        <w:t>; and</w:t>
      </w:r>
    </w:p>
    <w:p w14:paraId="3989E15D" w14:textId="77777777" w:rsidR="009E7455" w:rsidRDefault="009E7455" w:rsidP="009E7455">
      <w:pPr>
        <w:pStyle w:val="roman"/>
      </w:pPr>
      <w:r>
        <w:t>(ii)</w:t>
      </w:r>
      <w:r>
        <w:tab/>
      </w:r>
      <w:r w:rsidR="001F7CFE">
        <w:t xml:space="preserve">satisfactory </w:t>
      </w:r>
      <w:r w:rsidR="00B00299">
        <w:t xml:space="preserve">Police Reference Check for the </w:t>
      </w:r>
      <w:r w:rsidR="009E0A9D">
        <w:t>Vulnerable Sec</w:t>
      </w:r>
      <w:r w:rsidR="00B00299">
        <w:t>tor.</w:t>
      </w:r>
    </w:p>
    <w:p w14:paraId="45FB0818" w14:textId="77777777" w:rsidR="00DA17D5" w:rsidRDefault="00DA17D5" w:rsidP="00176F79">
      <w:pPr>
        <w:pStyle w:val="roman"/>
        <w:ind w:left="720"/>
      </w:pPr>
    </w:p>
    <w:p w14:paraId="049F31CB" w14:textId="77777777" w:rsidR="00176F79" w:rsidRDefault="00176F79" w:rsidP="00176F79">
      <w:pPr>
        <w:pStyle w:val="roman"/>
        <w:ind w:left="720"/>
      </w:pPr>
    </w:p>
    <w:sectPr w:rsidR="00176F79" w:rsidSect="006A2324">
      <w:footerReference w:type="default" r:id="rId12"/>
      <w:pgSz w:w="12240" w:h="15840" w:code="1"/>
      <w:pgMar w:top="1304" w:right="1797" w:bottom="680" w:left="1797" w:header="10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DDB2" w14:textId="77777777" w:rsidR="009F5D74" w:rsidRDefault="009F5D74">
      <w:r>
        <w:separator/>
      </w:r>
    </w:p>
  </w:endnote>
  <w:endnote w:type="continuationSeparator" w:id="0">
    <w:p w14:paraId="3D54A856" w14:textId="77777777" w:rsidR="009F5D74" w:rsidRDefault="009F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taccato222 BT">
    <w:altName w:val="Mistral"/>
    <w:panose1 w:val="020B0604020202020204"/>
    <w:charset w:val="00"/>
    <w:family w:val="script"/>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panose1 w:val="020B0604020202020204"/>
    <w:charset w:val="00"/>
    <w:family w:val="swiss"/>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6EDB" w14:textId="7606F493" w:rsidR="00B646EF" w:rsidRDefault="00F5679C" w:rsidP="00040865">
    <w:pPr>
      <w:pStyle w:val="Footer"/>
      <w:pBdr>
        <w:top w:val="single" w:sz="4" w:space="1" w:color="auto"/>
      </w:pBdr>
      <w:spacing w:before="240" w:after="0" w:line="240" w:lineRule="auto"/>
    </w:pPr>
    <w:r>
      <w:t>Human Resources Policies and Procedures</w:t>
    </w:r>
    <w:r w:rsidR="00176F79">
      <w:br/>
      <w:t>Meals on Wheels London</w:t>
    </w:r>
    <w:r>
      <w:br/>
      <w:t xml:space="preserve">Policy HR </w:t>
    </w:r>
    <w:r w:rsidR="00FC2D13">
      <w:t>2.2.</w:t>
    </w:r>
    <w:r w:rsidR="00E15466">
      <w:t>5</w:t>
    </w:r>
    <w:r>
      <w:t xml:space="preserve">: </w:t>
    </w:r>
    <w:r w:rsidR="00B564AE">
      <w:t xml:space="preserve"> March </w:t>
    </w:r>
    <w:r w:rsidR="00E15466">
      <w:t>2026</w:t>
    </w:r>
    <w:r w:rsidR="001F6E77">
      <w:tab/>
    </w:r>
    <w:r w:rsidR="001F6E77">
      <w:fldChar w:fldCharType="begin"/>
    </w:r>
    <w:r w:rsidR="001F6E77">
      <w:instrText xml:space="preserve"> PAGE   \* MERGEFORMAT </w:instrText>
    </w:r>
    <w:r w:rsidR="001F6E77">
      <w:fldChar w:fldCharType="separate"/>
    </w:r>
    <w:r w:rsidR="00CC5E65">
      <w:rPr>
        <w:noProof/>
      </w:rPr>
      <w:t>8</w:t>
    </w:r>
    <w:r w:rsidR="001F6E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1D3D" w14:textId="77777777" w:rsidR="009F5D74" w:rsidRDefault="009F5D74">
      <w:r>
        <w:separator/>
      </w:r>
    </w:p>
  </w:footnote>
  <w:footnote w:type="continuationSeparator" w:id="0">
    <w:p w14:paraId="6966F045" w14:textId="77777777" w:rsidR="009F5D74" w:rsidRDefault="009F5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9347A9A"/>
    <w:lvl w:ilvl="0">
      <w:start w:val="1"/>
      <w:numFmt w:val="lowerLetter"/>
      <w:pStyle w:val="Quicka"/>
      <w:lvlText w:val="%1)"/>
      <w:lvlJc w:val="left"/>
      <w:pPr>
        <w:tabs>
          <w:tab w:val="num" w:pos="720"/>
        </w:tabs>
      </w:pPr>
    </w:lvl>
  </w:abstractNum>
  <w:abstractNum w:abstractNumId="1" w15:restartNumberingAfterBreak="0">
    <w:nsid w:val="013A3BE6"/>
    <w:multiLevelType w:val="hybridMultilevel"/>
    <w:tmpl w:val="035E7492"/>
    <w:lvl w:ilvl="0" w:tplc="6406AA22">
      <w:start w:val="1"/>
      <w:numFmt w:val="bullet"/>
      <w:pStyle w:val="lsqind"/>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83408"/>
    <w:multiLevelType w:val="hybridMultilevel"/>
    <w:tmpl w:val="A658FC90"/>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lowerRoman"/>
      <w:pStyle w:val="numb1"/>
      <w:lvlText w:val="(%2)"/>
      <w:lvlJc w:val="righ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60AB"/>
    <w:multiLevelType w:val="hybridMultilevel"/>
    <w:tmpl w:val="A9E8C8C6"/>
    <w:lvl w:ilvl="0" w:tplc="B1C8E26E">
      <w:start w:val="1"/>
      <w:numFmt w:val="bullet"/>
      <w:pStyle w:val="sq85"/>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B5A5C70"/>
    <w:multiLevelType w:val="singleLevel"/>
    <w:tmpl w:val="C78E0600"/>
    <w:lvl w:ilvl="0">
      <w:start w:val="1"/>
      <w:numFmt w:val="bullet"/>
      <w:pStyle w:val="Indent"/>
      <w:lvlText w:val=""/>
      <w:legacy w:legacy="1" w:legacySpace="0" w:legacyIndent="144"/>
      <w:lvlJc w:val="left"/>
      <w:pPr>
        <w:ind w:left="144" w:hanging="144"/>
      </w:pPr>
      <w:rPr>
        <w:rFonts w:ascii="Symbol" w:hAnsi="Symbol" w:hint="default"/>
      </w:rPr>
    </w:lvl>
  </w:abstractNum>
  <w:abstractNum w:abstractNumId="5" w15:restartNumberingAfterBreak="0">
    <w:nsid w:val="31BF1AC4"/>
    <w:multiLevelType w:val="hybridMultilevel"/>
    <w:tmpl w:val="1A4AF5CE"/>
    <w:lvl w:ilvl="0" w:tplc="FFFFFFFF">
      <w:start w:val="1"/>
      <w:numFmt w:val="lowerLetter"/>
      <w:pStyle w:val="alph"/>
      <w:lvlText w:val="(%1)"/>
      <w:lvlJc w:val="left"/>
      <w:pPr>
        <w:tabs>
          <w:tab w:val="num" w:pos="72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5A2545C"/>
    <w:multiLevelType w:val="singleLevel"/>
    <w:tmpl w:val="5D18CB8E"/>
    <w:lvl w:ilvl="0">
      <w:start w:val="1"/>
      <w:numFmt w:val="lowerLetter"/>
      <w:pStyle w:val="indent3"/>
      <w:lvlText w:val="%1)"/>
      <w:legacy w:legacy="1" w:legacySpace="0" w:legacyIndent="360"/>
      <w:lvlJc w:val="left"/>
      <w:pPr>
        <w:ind w:left="360" w:hanging="360"/>
      </w:pPr>
    </w:lvl>
  </w:abstractNum>
  <w:abstractNum w:abstractNumId="7" w15:restartNumberingAfterBreak="0">
    <w:nsid w:val="5FE3561A"/>
    <w:multiLevelType w:val="singleLevel"/>
    <w:tmpl w:val="C778C408"/>
    <w:lvl w:ilvl="0">
      <w:start w:val="1"/>
      <w:numFmt w:val="bullet"/>
      <w:pStyle w:val="spec"/>
      <w:lvlText w:val=""/>
      <w:lvlJc w:val="left"/>
      <w:pPr>
        <w:tabs>
          <w:tab w:val="num" w:pos="360"/>
        </w:tabs>
        <w:ind w:left="144" w:hanging="144"/>
      </w:pPr>
      <w:rPr>
        <w:rFonts w:ascii="Wingdings" w:hAnsi="Wingdings" w:hint="default"/>
        <w:sz w:val="10"/>
      </w:rPr>
    </w:lvl>
  </w:abstractNum>
  <w:abstractNum w:abstractNumId="8" w15:restartNumberingAfterBreak="0">
    <w:nsid w:val="69FD56FB"/>
    <w:multiLevelType w:val="singleLevel"/>
    <w:tmpl w:val="AB043DAC"/>
    <w:lvl w:ilvl="0">
      <w:start w:val="1"/>
      <w:numFmt w:val="bullet"/>
      <w:pStyle w:val="indent2"/>
      <w:lvlText w:val=""/>
      <w:legacy w:legacy="1" w:legacySpace="0" w:legacyIndent="144"/>
      <w:lvlJc w:val="left"/>
      <w:pPr>
        <w:ind w:left="144" w:hanging="144"/>
      </w:pPr>
      <w:rPr>
        <w:rFonts w:ascii="Symbol" w:hAnsi="Symbol" w:hint="default"/>
      </w:rPr>
    </w:lvl>
  </w:abstractNum>
  <w:abstractNum w:abstractNumId="9" w15:restartNumberingAfterBreak="0">
    <w:nsid w:val="6AF61ACF"/>
    <w:multiLevelType w:val="singleLevel"/>
    <w:tmpl w:val="E6C23DFE"/>
    <w:lvl w:ilvl="0">
      <w:start w:val="1"/>
      <w:numFmt w:val="lowerLetter"/>
      <w:pStyle w:val="ind2"/>
      <w:lvlText w:val="%1)"/>
      <w:legacy w:legacy="1" w:legacySpace="0" w:legacyIndent="360"/>
      <w:lvlJc w:val="left"/>
      <w:pPr>
        <w:ind w:left="360" w:hanging="360"/>
      </w:pPr>
    </w:lvl>
  </w:abstractNum>
  <w:abstractNum w:abstractNumId="10" w15:restartNumberingAfterBreak="0">
    <w:nsid w:val="74D02768"/>
    <w:multiLevelType w:val="multilevel"/>
    <w:tmpl w:val="E70AFB64"/>
    <w:lvl w:ilvl="0">
      <w:start w:val="1"/>
      <w:numFmt w:val="decimal"/>
      <w:pStyle w:val="numb"/>
      <w:lvlText w:val="%1.0"/>
      <w:lvlJc w:val="left"/>
      <w:pPr>
        <w:tabs>
          <w:tab w:val="num" w:pos="720"/>
        </w:tabs>
        <w:ind w:left="720" w:hanging="720"/>
      </w:pPr>
      <w:rPr>
        <w:rFonts w:hint="default"/>
      </w:rPr>
    </w:lvl>
    <w:lvl w:ilvl="1">
      <w:start w:val="1"/>
      <w:numFmt w:val="decimal"/>
      <w:pStyle w:val="n"/>
      <w:lvlText w:val="%1.%2"/>
      <w:lvlJc w:val="left"/>
      <w:pPr>
        <w:tabs>
          <w:tab w:val="num" w:pos="720"/>
        </w:tabs>
        <w:ind w:left="720" w:hanging="72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7C324DE9"/>
    <w:multiLevelType w:val="singleLevel"/>
    <w:tmpl w:val="EDA42E4C"/>
    <w:lvl w:ilvl="0">
      <w:start w:val="1"/>
      <w:numFmt w:val="bullet"/>
      <w:pStyle w:val="sqind2"/>
      <w:lvlText w:val=""/>
      <w:lvlJc w:val="left"/>
      <w:pPr>
        <w:tabs>
          <w:tab w:val="num" w:pos="360"/>
        </w:tabs>
        <w:ind w:left="360" w:hanging="360"/>
      </w:pPr>
      <w:rPr>
        <w:rFonts w:ascii="Wingdings" w:hAnsi="Wingdings" w:hint="default"/>
        <w:sz w:val="16"/>
      </w:rPr>
    </w:lvl>
  </w:abstractNum>
  <w:abstractNum w:abstractNumId="12" w15:restartNumberingAfterBreak="0">
    <w:nsid w:val="7C4B126A"/>
    <w:multiLevelType w:val="singleLevel"/>
    <w:tmpl w:val="8C3EC3A2"/>
    <w:lvl w:ilvl="0">
      <w:start w:val="1"/>
      <w:numFmt w:val="bullet"/>
      <w:pStyle w:val="Style1"/>
      <w:lvlText w:val=""/>
      <w:lvlJc w:val="left"/>
      <w:pPr>
        <w:tabs>
          <w:tab w:val="num" w:pos="360"/>
        </w:tabs>
        <w:ind w:left="360" w:hanging="360"/>
      </w:pPr>
      <w:rPr>
        <w:rFonts w:ascii="Wingdings" w:hAnsi="Wingdings" w:hint="default"/>
        <w:sz w:val="16"/>
      </w:rPr>
    </w:lvl>
  </w:abstractNum>
  <w:abstractNum w:abstractNumId="13" w15:restartNumberingAfterBreak="0">
    <w:nsid w:val="7CDE2F12"/>
    <w:multiLevelType w:val="hybridMultilevel"/>
    <w:tmpl w:val="810C3020"/>
    <w:lvl w:ilvl="0" w:tplc="FFFFFFFF">
      <w:start w:val="1"/>
      <w:numFmt w:val="bullet"/>
      <w:pStyle w:val="sq1"/>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C571D0"/>
    <w:multiLevelType w:val="hybridMultilevel"/>
    <w:tmpl w:val="47785E84"/>
    <w:lvl w:ilvl="0" w:tplc="2FFC3AA2">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98683578">
    <w:abstractNumId w:val="9"/>
  </w:num>
  <w:num w:numId="2" w16cid:durableId="1740129337">
    <w:abstractNumId w:val="4"/>
  </w:num>
  <w:num w:numId="3" w16cid:durableId="299846145">
    <w:abstractNumId w:val="8"/>
  </w:num>
  <w:num w:numId="4" w16cid:durableId="1580598933">
    <w:abstractNumId w:val="6"/>
  </w:num>
  <w:num w:numId="5" w16cid:durableId="805245302">
    <w:abstractNumId w:val="2"/>
  </w:num>
  <w:num w:numId="6" w16cid:durableId="397241770">
    <w:abstractNumId w:val="0"/>
    <w:lvlOverride w:ilvl="0">
      <w:startOverride w:val="2"/>
      <w:lvl w:ilvl="0">
        <w:start w:val="2"/>
        <w:numFmt w:val="decimal"/>
        <w:pStyle w:val="Quicka"/>
        <w:lvlText w:val="%1)"/>
        <w:lvlJc w:val="left"/>
      </w:lvl>
    </w:lvlOverride>
  </w:num>
  <w:num w:numId="7" w16cid:durableId="1448546442">
    <w:abstractNumId w:val="7"/>
  </w:num>
  <w:num w:numId="8" w16cid:durableId="741760333">
    <w:abstractNumId w:val="11"/>
  </w:num>
  <w:num w:numId="9" w16cid:durableId="223882036">
    <w:abstractNumId w:val="12"/>
  </w:num>
  <w:num w:numId="10" w16cid:durableId="851603008">
    <w:abstractNumId w:val="1"/>
  </w:num>
  <w:num w:numId="11" w16cid:durableId="1651979692">
    <w:abstractNumId w:val="13"/>
  </w:num>
  <w:num w:numId="12" w16cid:durableId="878929514">
    <w:abstractNumId w:val="5"/>
  </w:num>
  <w:num w:numId="13" w16cid:durableId="1259869722">
    <w:abstractNumId w:val="10"/>
  </w:num>
  <w:num w:numId="14" w16cid:durableId="672607475">
    <w:abstractNumId w:val="3"/>
  </w:num>
  <w:num w:numId="15" w16cid:durableId="846290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98"/>
    <w:rsid w:val="000062C1"/>
    <w:rsid w:val="00007AFE"/>
    <w:rsid w:val="00012284"/>
    <w:rsid w:val="00012B87"/>
    <w:rsid w:val="00017058"/>
    <w:rsid w:val="00020069"/>
    <w:rsid w:val="00024353"/>
    <w:rsid w:val="000332C9"/>
    <w:rsid w:val="00040865"/>
    <w:rsid w:val="00040E82"/>
    <w:rsid w:val="000433C9"/>
    <w:rsid w:val="0005129D"/>
    <w:rsid w:val="0005527E"/>
    <w:rsid w:val="00063F43"/>
    <w:rsid w:val="0006757D"/>
    <w:rsid w:val="00070003"/>
    <w:rsid w:val="00071E67"/>
    <w:rsid w:val="00073E9F"/>
    <w:rsid w:val="0007651B"/>
    <w:rsid w:val="00076EC0"/>
    <w:rsid w:val="00077F2E"/>
    <w:rsid w:val="00086F4E"/>
    <w:rsid w:val="00087B35"/>
    <w:rsid w:val="00094209"/>
    <w:rsid w:val="000A299E"/>
    <w:rsid w:val="000A4E6B"/>
    <w:rsid w:val="000B0722"/>
    <w:rsid w:val="000B15B0"/>
    <w:rsid w:val="000B1905"/>
    <w:rsid w:val="000C178C"/>
    <w:rsid w:val="000C57C7"/>
    <w:rsid w:val="000E718D"/>
    <w:rsid w:val="000E7CE8"/>
    <w:rsid w:val="0010323B"/>
    <w:rsid w:val="001136AB"/>
    <w:rsid w:val="00122197"/>
    <w:rsid w:val="00123936"/>
    <w:rsid w:val="0013000A"/>
    <w:rsid w:val="0013075F"/>
    <w:rsid w:val="00141BD9"/>
    <w:rsid w:val="0014269A"/>
    <w:rsid w:val="00144B98"/>
    <w:rsid w:val="00153DC5"/>
    <w:rsid w:val="00154D3A"/>
    <w:rsid w:val="00155C98"/>
    <w:rsid w:val="00163403"/>
    <w:rsid w:val="001659E4"/>
    <w:rsid w:val="00166D91"/>
    <w:rsid w:val="0017035B"/>
    <w:rsid w:val="001742EB"/>
    <w:rsid w:val="00176F79"/>
    <w:rsid w:val="00177F95"/>
    <w:rsid w:val="00180792"/>
    <w:rsid w:val="0018444F"/>
    <w:rsid w:val="00194361"/>
    <w:rsid w:val="00195F52"/>
    <w:rsid w:val="001A2F9D"/>
    <w:rsid w:val="001A35BD"/>
    <w:rsid w:val="001A4B5E"/>
    <w:rsid w:val="001B1399"/>
    <w:rsid w:val="001B2793"/>
    <w:rsid w:val="001B4C22"/>
    <w:rsid w:val="001B75E1"/>
    <w:rsid w:val="001C19BE"/>
    <w:rsid w:val="001C1F6D"/>
    <w:rsid w:val="001C2DB0"/>
    <w:rsid w:val="001C5199"/>
    <w:rsid w:val="001C5B5F"/>
    <w:rsid w:val="001C6AFE"/>
    <w:rsid w:val="001C6D79"/>
    <w:rsid w:val="001F052B"/>
    <w:rsid w:val="001F6E77"/>
    <w:rsid w:val="001F7CFE"/>
    <w:rsid w:val="002027F4"/>
    <w:rsid w:val="00215F9C"/>
    <w:rsid w:val="00226992"/>
    <w:rsid w:val="0023151B"/>
    <w:rsid w:val="00235342"/>
    <w:rsid w:val="002373CE"/>
    <w:rsid w:val="00245006"/>
    <w:rsid w:val="002453E8"/>
    <w:rsid w:val="00245AB7"/>
    <w:rsid w:val="0025078F"/>
    <w:rsid w:val="0025104E"/>
    <w:rsid w:val="00253EC4"/>
    <w:rsid w:val="00262792"/>
    <w:rsid w:val="00263197"/>
    <w:rsid w:val="002649B4"/>
    <w:rsid w:val="002716A4"/>
    <w:rsid w:val="00272BF7"/>
    <w:rsid w:val="00275505"/>
    <w:rsid w:val="00275CA3"/>
    <w:rsid w:val="00281ACA"/>
    <w:rsid w:val="00285B25"/>
    <w:rsid w:val="00286B58"/>
    <w:rsid w:val="002953DF"/>
    <w:rsid w:val="00295495"/>
    <w:rsid w:val="00297FA9"/>
    <w:rsid w:val="002B4D37"/>
    <w:rsid w:val="002B7D1C"/>
    <w:rsid w:val="002C0798"/>
    <w:rsid w:val="002D1E50"/>
    <w:rsid w:val="002F1345"/>
    <w:rsid w:val="002F6565"/>
    <w:rsid w:val="002F7FDD"/>
    <w:rsid w:val="00302046"/>
    <w:rsid w:val="00303021"/>
    <w:rsid w:val="003108AD"/>
    <w:rsid w:val="00321E94"/>
    <w:rsid w:val="00325BC9"/>
    <w:rsid w:val="003355B4"/>
    <w:rsid w:val="00341B6C"/>
    <w:rsid w:val="00343B57"/>
    <w:rsid w:val="00345D8D"/>
    <w:rsid w:val="003460E3"/>
    <w:rsid w:val="00350CCE"/>
    <w:rsid w:val="00351B12"/>
    <w:rsid w:val="003546B9"/>
    <w:rsid w:val="00360F4D"/>
    <w:rsid w:val="00362D11"/>
    <w:rsid w:val="003667D8"/>
    <w:rsid w:val="003740A3"/>
    <w:rsid w:val="00374430"/>
    <w:rsid w:val="00384CB9"/>
    <w:rsid w:val="00390A50"/>
    <w:rsid w:val="003938B4"/>
    <w:rsid w:val="003941CE"/>
    <w:rsid w:val="003B1900"/>
    <w:rsid w:val="003B2519"/>
    <w:rsid w:val="003B6A8C"/>
    <w:rsid w:val="003C0CB0"/>
    <w:rsid w:val="003E2083"/>
    <w:rsid w:val="003F5354"/>
    <w:rsid w:val="004018C4"/>
    <w:rsid w:val="004029DD"/>
    <w:rsid w:val="00403B24"/>
    <w:rsid w:val="00406C3D"/>
    <w:rsid w:val="00407710"/>
    <w:rsid w:val="00415F22"/>
    <w:rsid w:val="00416E50"/>
    <w:rsid w:val="0042638D"/>
    <w:rsid w:val="00426F13"/>
    <w:rsid w:val="0042732A"/>
    <w:rsid w:val="00432897"/>
    <w:rsid w:val="004462AF"/>
    <w:rsid w:val="00447A5F"/>
    <w:rsid w:val="0045027C"/>
    <w:rsid w:val="004506B2"/>
    <w:rsid w:val="00462BBE"/>
    <w:rsid w:val="00466C69"/>
    <w:rsid w:val="004719A1"/>
    <w:rsid w:val="00473E73"/>
    <w:rsid w:val="00477BF0"/>
    <w:rsid w:val="00483C46"/>
    <w:rsid w:val="004A2E85"/>
    <w:rsid w:val="004A35BB"/>
    <w:rsid w:val="004C2C3E"/>
    <w:rsid w:val="004C7D67"/>
    <w:rsid w:val="004D29B9"/>
    <w:rsid w:val="004D5841"/>
    <w:rsid w:val="005044BA"/>
    <w:rsid w:val="00505531"/>
    <w:rsid w:val="00514500"/>
    <w:rsid w:val="005156A7"/>
    <w:rsid w:val="00524FBB"/>
    <w:rsid w:val="0053477A"/>
    <w:rsid w:val="005449D0"/>
    <w:rsid w:val="00552055"/>
    <w:rsid w:val="005548DC"/>
    <w:rsid w:val="00565B16"/>
    <w:rsid w:val="00571B9C"/>
    <w:rsid w:val="005755A2"/>
    <w:rsid w:val="00577F45"/>
    <w:rsid w:val="00577F9F"/>
    <w:rsid w:val="00591449"/>
    <w:rsid w:val="005A339E"/>
    <w:rsid w:val="005A42AE"/>
    <w:rsid w:val="005A661B"/>
    <w:rsid w:val="005C2498"/>
    <w:rsid w:val="005C3D6B"/>
    <w:rsid w:val="005C6318"/>
    <w:rsid w:val="005D7EEE"/>
    <w:rsid w:val="005F02FF"/>
    <w:rsid w:val="005F1F0B"/>
    <w:rsid w:val="005F327F"/>
    <w:rsid w:val="005F5FDE"/>
    <w:rsid w:val="00601F77"/>
    <w:rsid w:val="006059FC"/>
    <w:rsid w:val="00606164"/>
    <w:rsid w:val="00611BCB"/>
    <w:rsid w:val="00632149"/>
    <w:rsid w:val="006507C9"/>
    <w:rsid w:val="00651CFE"/>
    <w:rsid w:val="00655ACE"/>
    <w:rsid w:val="0066119F"/>
    <w:rsid w:val="00664D1F"/>
    <w:rsid w:val="00666857"/>
    <w:rsid w:val="00666FC2"/>
    <w:rsid w:val="0067377A"/>
    <w:rsid w:val="0067434E"/>
    <w:rsid w:val="0068173B"/>
    <w:rsid w:val="00685764"/>
    <w:rsid w:val="00693BA3"/>
    <w:rsid w:val="0069606C"/>
    <w:rsid w:val="00696309"/>
    <w:rsid w:val="006A2324"/>
    <w:rsid w:val="006A626C"/>
    <w:rsid w:val="006A7741"/>
    <w:rsid w:val="006B6756"/>
    <w:rsid w:val="006C5775"/>
    <w:rsid w:val="006D4488"/>
    <w:rsid w:val="006E55FC"/>
    <w:rsid w:val="006E67EC"/>
    <w:rsid w:val="006F654D"/>
    <w:rsid w:val="007000B5"/>
    <w:rsid w:val="00702917"/>
    <w:rsid w:val="0070599D"/>
    <w:rsid w:val="007100EA"/>
    <w:rsid w:val="00711280"/>
    <w:rsid w:val="00723736"/>
    <w:rsid w:val="00724F2C"/>
    <w:rsid w:val="00733D76"/>
    <w:rsid w:val="00736A88"/>
    <w:rsid w:val="00737C3D"/>
    <w:rsid w:val="0074201B"/>
    <w:rsid w:val="00743845"/>
    <w:rsid w:val="00747A2C"/>
    <w:rsid w:val="00747B0B"/>
    <w:rsid w:val="0075034B"/>
    <w:rsid w:val="00757BFA"/>
    <w:rsid w:val="0077072A"/>
    <w:rsid w:val="007821CD"/>
    <w:rsid w:val="007823DA"/>
    <w:rsid w:val="00783D6A"/>
    <w:rsid w:val="00792183"/>
    <w:rsid w:val="007924BD"/>
    <w:rsid w:val="00797852"/>
    <w:rsid w:val="007B5922"/>
    <w:rsid w:val="007C25F1"/>
    <w:rsid w:val="007C5731"/>
    <w:rsid w:val="007C6751"/>
    <w:rsid w:val="007D1D15"/>
    <w:rsid w:val="007D39BD"/>
    <w:rsid w:val="007D5E03"/>
    <w:rsid w:val="007E439C"/>
    <w:rsid w:val="007E6149"/>
    <w:rsid w:val="007F127B"/>
    <w:rsid w:val="007F7A29"/>
    <w:rsid w:val="00803B88"/>
    <w:rsid w:val="00814CB9"/>
    <w:rsid w:val="00824861"/>
    <w:rsid w:val="00833B83"/>
    <w:rsid w:val="0083560F"/>
    <w:rsid w:val="00836A66"/>
    <w:rsid w:val="008412B5"/>
    <w:rsid w:val="008508EF"/>
    <w:rsid w:val="008542A6"/>
    <w:rsid w:val="0085516F"/>
    <w:rsid w:val="00855F82"/>
    <w:rsid w:val="008600DD"/>
    <w:rsid w:val="00881A1B"/>
    <w:rsid w:val="008854AF"/>
    <w:rsid w:val="008865A1"/>
    <w:rsid w:val="008865CA"/>
    <w:rsid w:val="00886E0A"/>
    <w:rsid w:val="00890146"/>
    <w:rsid w:val="00891DE6"/>
    <w:rsid w:val="00892949"/>
    <w:rsid w:val="008A06CB"/>
    <w:rsid w:val="008A3028"/>
    <w:rsid w:val="008B7A3C"/>
    <w:rsid w:val="008C0BD5"/>
    <w:rsid w:val="008C46E3"/>
    <w:rsid w:val="008D714F"/>
    <w:rsid w:val="008D717B"/>
    <w:rsid w:val="008E3188"/>
    <w:rsid w:val="008E492F"/>
    <w:rsid w:val="008F31A4"/>
    <w:rsid w:val="009005FC"/>
    <w:rsid w:val="00904E52"/>
    <w:rsid w:val="00915166"/>
    <w:rsid w:val="009265F6"/>
    <w:rsid w:val="00932761"/>
    <w:rsid w:val="00936BEF"/>
    <w:rsid w:val="00944718"/>
    <w:rsid w:val="0095191F"/>
    <w:rsid w:val="009547EF"/>
    <w:rsid w:val="00955E74"/>
    <w:rsid w:val="00981E83"/>
    <w:rsid w:val="00983BB3"/>
    <w:rsid w:val="009840E7"/>
    <w:rsid w:val="0098511A"/>
    <w:rsid w:val="00990E32"/>
    <w:rsid w:val="0099306A"/>
    <w:rsid w:val="0099490E"/>
    <w:rsid w:val="009A2607"/>
    <w:rsid w:val="009B2266"/>
    <w:rsid w:val="009B5058"/>
    <w:rsid w:val="009D260E"/>
    <w:rsid w:val="009D3FAC"/>
    <w:rsid w:val="009E0A9D"/>
    <w:rsid w:val="009E6ED6"/>
    <w:rsid w:val="009E7455"/>
    <w:rsid w:val="009F346D"/>
    <w:rsid w:val="009F5D74"/>
    <w:rsid w:val="009F74DA"/>
    <w:rsid w:val="00A0116F"/>
    <w:rsid w:val="00A01EA1"/>
    <w:rsid w:val="00A17BB9"/>
    <w:rsid w:val="00A17F9D"/>
    <w:rsid w:val="00A20F82"/>
    <w:rsid w:val="00A30DC0"/>
    <w:rsid w:val="00A422D8"/>
    <w:rsid w:val="00A43B9A"/>
    <w:rsid w:val="00A44CB9"/>
    <w:rsid w:val="00A44F77"/>
    <w:rsid w:val="00A4711F"/>
    <w:rsid w:val="00A50514"/>
    <w:rsid w:val="00A511E1"/>
    <w:rsid w:val="00A54C51"/>
    <w:rsid w:val="00A733FC"/>
    <w:rsid w:val="00AB04AD"/>
    <w:rsid w:val="00AB0B9F"/>
    <w:rsid w:val="00AB2E64"/>
    <w:rsid w:val="00AC2618"/>
    <w:rsid w:val="00AC4D71"/>
    <w:rsid w:val="00AC737A"/>
    <w:rsid w:val="00AC7D54"/>
    <w:rsid w:val="00AD1C3A"/>
    <w:rsid w:val="00AD5880"/>
    <w:rsid w:val="00AE314C"/>
    <w:rsid w:val="00AE6BD9"/>
    <w:rsid w:val="00AF4658"/>
    <w:rsid w:val="00B00299"/>
    <w:rsid w:val="00B00B53"/>
    <w:rsid w:val="00B038D2"/>
    <w:rsid w:val="00B072E4"/>
    <w:rsid w:val="00B22472"/>
    <w:rsid w:val="00B26778"/>
    <w:rsid w:val="00B26BC8"/>
    <w:rsid w:val="00B339A3"/>
    <w:rsid w:val="00B3610B"/>
    <w:rsid w:val="00B42652"/>
    <w:rsid w:val="00B45329"/>
    <w:rsid w:val="00B46B85"/>
    <w:rsid w:val="00B54450"/>
    <w:rsid w:val="00B564AE"/>
    <w:rsid w:val="00B61399"/>
    <w:rsid w:val="00B646EF"/>
    <w:rsid w:val="00B775DA"/>
    <w:rsid w:val="00B85BD6"/>
    <w:rsid w:val="00B871D6"/>
    <w:rsid w:val="00B90981"/>
    <w:rsid w:val="00B958FC"/>
    <w:rsid w:val="00BA0744"/>
    <w:rsid w:val="00BA35CB"/>
    <w:rsid w:val="00BA5278"/>
    <w:rsid w:val="00BB5139"/>
    <w:rsid w:val="00BC4C9F"/>
    <w:rsid w:val="00BC70B1"/>
    <w:rsid w:val="00BC7F03"/>
    <w:rsid w:val="00BD0132"/>
    <w:rsid w:val="00BD02E8"/>
    <w:rsid w:val="00BD0F55"/>
    <w:rsid w:val="00BE2724"/>
    <w:rsid w:val="00BF145E"/>
    <w:rsid w:val="00BF28D5"/>
    <w:rsid w:val="00BF3B65"/>
    <w:rsid w:val="00C05887"/>
    <w:rsid w:val="00C1471A"/>
    <w:rsid w:val="00C40690"/>
    <w:rsid w:val="00C43311"/>
    <w:rsid w:val="00C4571A"/>
    <w:rsid w:val="00C72561"/>
    <w:rsid w:val="00C7611A"/>
    <w:rsid w:val="00C8682C"/>
    <w:rsid w:val="00C95B5B"/>
    <w:rsid w:val="00CA46C8"/>
    <w:rsid w:val="00CA7B5E"/>
    <w:rsid w:val="00CC2364"/>
    <w:rsid w:val="00CC3D7E"/>
    <w:rsid w:val="00CC56C3"/>
    <w:rsid w:val="00CC5E65"/>
    <w:rsid w:val="00CD4822"/>
    <w:rsid w:val="00CE14EF"/>
    <w:rsid w:val="00CE4337"/>
    <w:rsid w:val="00D1296E"/>
    <w:rsid w:val="00D2506A"/>
    <w:rsid w:val="00D27C7D"/>
    <w:rsid w:val="00D40E15"/>
    <w:rsid w:val="00D40FF8"/>
    <w:rsid w:val="00D41D30"/>
    <w:rsid w:val="00D46F72"/>
    <w:rsid w:val="00D4783C"/>
    <w:rsid w:val="00D628BC"/>
    <w:rsid w:val="00D63DCC"/>
    <w:rsid w:val="00D72A8A"/>
    <w:rsid w:val="00D7746E"/>
    <w:rsid w:val="00D84550"/>
    <w:rsid w:val="00D872AC"/>
    <w:rsid w:val="00D91C4E"/>
    <w:rsid w:val="00D9446A"/>
    <w:rsid w:val="00DA0CD1"/>
    <w:rsid w:val="00DA17D5"/>
    <w:rsid w:val="00DA44BC"/>
    <w:rsid w:val="00DA6716"/>
    <w:rsid w:val="00DB0268"/>
    <w:rsid w:val="00DB2C21"/>
    <w:rsid w:val="00DC3BDD"/>
    <w:rsid w:val="00DD0487"/>
    <w:rsid w:val="00DD04FA"/>
    <w:rsid w:val="00DD2F2D"/>
    <w:rsid w:val="00DD56AA"/>
    <w:rsid w:val="00DE4B5B"/>
    <w:rsid w:val="00DF41C9"/>
    <w:rsid w:val="00E010E1"/>
    <w:rsid w:val="00E030C1"/>
    <w:rsid w:val="00E05440"/>
    <w:rsid w:val="00E06990"/>
    <w:rsid w:val="00E15466"/>
    <w:rsid w:val="00E25B96"/>
    <w:rsid w:val="00E42F7C"/>
    <w:rsid w:val="00E54385"/>
    <w:rsid w:val="00E54712"/>
    <w:rsid w:val="00E56F5C"/>
    <w:rsid w:val="00E7603E"/>
    <w:rsid w:val="00E932B5"/>
    <w:rsid w:val="00E95D43"/>
    <w:rsid w:val="00EA0019"/>
    <w:rsid w:val="00EA1DE3"/>
    <w:rsid w:val="00EA5C2E"/>
    <w:rsid w:val="00EA7891"/>
    <w:rsid w:val="00EB0C25"/>
    <w:rsid w:val="00EB4C69"/>
    <w:rsid w:val="00EC5C9B"/>
    <w:rsid w:val="00ED5ADE"/>
    <w:rsid w:val="00EE4EEF"/>
    <w:rsid w:val="00EE6FC8"/>
    <w:rsid w:val="00EF44C2"/>
    <w:rsid w:val="00EF4FEE"/>
    <w:rsid w:val="00EF5B5B"/>
    <w:rsid w:val="00EF7E86"/>
    <w:rsid w:val="00F03C49"/>
    <w:rsid w:val="00F04FD4"/>
    <w:rsid w:val="00F06200"/>
    <w:rsid w:val="00F072F7"/>
    <w:rsid w:val="00F11153"/>
    <w:rsid w:val="00F14169"/>
    <w:rsid w:val="00F1421E"/>
    <w:rsid w:val="00F17E9A"/>
    <w:rsid w:val="00F2412C"/>
    <w:rsid w:val="00F3266C"/>
    <w:rsid w:val="00F454BE"/>
    <w:rsid w:val="00F54CA2"/>
    <w:rsid w:val="00F5679C"/>
    <w:rsid w:val="00F65192"/>
    <w:rsid w:val="00F80186"/>
    <w:rsid w:val="00F8128F"/>
    <w:rsid w:val="00F846B5"/>
    <w:rsid w:val="00F87782"/>
    <w:rsid w:val="00F95EFC"/>
    <w:rsid w:val="00FA1A41"/>
    <w:rsid w:val="00FA3B70"/>
    <w:rsid w:val="00FA433C"/>
    <w:rsid w:val="00FA4A36"/>
    <w:rsid w:val="00FB10CF"/>
    <w:rsid w:val="00FB41D6"/>
    <w:rsid w:val="00FC2D13"/>
    <w:rsid w:val="00FD57CF"/>
    <w:rsid w:val="00FE1507"/>
    <w:rsid w:val="00FF62EB"/>
    <w:rsid w:val="026D6B25"/>
    <w:rsid w:val="03323660"/>
    <w:rsid w:val="033ED302"/>
    <w:rsid w:val="064D131B"/>
    <w:rsid w:val="07BB050C"/>
    <w:rsid w:val="0D046576"/>
    <w:rsid w:val="14324584"/>
    <w:rsid w:val="14F14F4D"/>
    <w:rsid w:val="1F34F1CC"/>
    <w:rsid w:val="223FAA49"/>
    <w:rsid w:val="2501FBA0"/>
    <w:rsid w:val="2913B994"/>
    <w:rsid w:val="2A97BF6B"/>
    <w:rsid w:val="2CCD5504"/>
    <w:rsid w:val="30BFC371"/>
    <w:rsid w:val="320AA38A"/>
    <w:rsid w:val="329E7035"/>
    <w:rsid w:val="34AF5DDF"/>
    <w:rsid w:val="35F6F111"/>
    <w:rsid w:val="3C6336C1"/>
    <w:rsid w:val="3F77EA6F"/>
    <w:rsid w:val="432AA3D3"/>
    <w:rsid w:val="464B3E50"/>
    <w:rsid w:val="49BA0CEB"/>
    <w:rsid w:val="4C1186B7"/>
    <w:rsid w:val="4C182137"/>
    <w:rsid w:val="4CEA48E4"/>
    <w:rsid w:val="4E1D16F2"/>
    <w:rsid w:val="5806C4F1"/>
    <w:rsid w:val="5A184EB2"/>
    <w:rsid w:val="5BECC1C4"/>
    <w:rsid w:val="5FC389B7"/>
    <w:rsid w:val="67B64EA9"/>
    <w:rsid w:val="704A9F35"/>
    <w:rsid w:val="74E03194"/>
    <w:rsid w:val="75A98B9E"/>
    <w:rsid w:val="770E6A62"/>
    <w:rsid w:val="7854E8A3"/>
    <w:rsid w:val="7DB94019"/>
    <w:rsid w:val="7DC74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A1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 w:val="left" w:pos="1080"/>
      </w:tabs>
      <w:spacing w:after="120" w:line="300" w:lineRule="exact"/>
    </w:pPr>
    <w:rPr>
      <w:rFonts w:ascii="Century Gothic" w:hAnsi="Century Gothic"/>
      <w:sz w:val="21"/>
      <w:lang w:eastAsia="en-US"/>
    </w:rPr>
  </w:style>
  <w:style w:type="paragraph" w:styleId="Heading1">
    <w:name w:val="heading 1"/>
    <w:basedOn w:val="Normal"/>
    <w:next w:val="Normal"/>
    <w:link w:val="Heading1Char"/>
    <w:qFormat/>
    <w:pPr>
      <w:pBdr>
        <w:bottom w:val="single" w:sz="12" w:space="1" w:color="auto"/>
        <w:between w:val="single" w:sz="12" w:space="1" w:color="auto"/>
      </w:pBdr>
      <w:spacing w:line="240" w:lineRule="auto"/>
      <w:jc w:val="right"/>
      <w:outlineLvl w:val="0"/>
    </w:pPr>
    <w:rPr>
      <w:b/>
      <w:i/>
      <w:sz w:val="48"/>
    </w:rPr>
  </w:style>
  <w:style w:type="paragraph" w:styleId="Heading2">
    <w:name w:val="heading 2"/>
    <w:basedOn w:val="Heading1"/>
    <w:next w:val="Normal"/>
    <w:link w:val="Heading2Char"/>
    <w:qFormat/>
    <w:rsid w:val="00724F2C"/>
    <w:pPr>
      <w:pBdr>
        <w:bottom w:val="none" w:sz="0" w:space="0" w:color="auto"/>
        <w:between w:val="none" w:sz="0" w:space="0" w:color="auto"/>
      </w:pBdr>
      <w:tabs>
        <w:tab w:val="clear" w:pos="360"/>
      </w:tabs>
      <w:spacing w:before="240"/>
      <w:ind w:left="720" w:hanging="720"/>
      <w:jc w:val="left"/>
      <w:outlineLvl w:val="1"/>
    </w:pPr>
    <w:rPr>
      <w:sz w:val="24"/>
    </w:rPr>
  </w:style>
  <w:style w:type="paragraph" w:styleId="Heading3">
    <w:name w:val="heading 3"/>
    <w:basedOn w:val="Heading2"/>
    <w:next w:val="Normal"/>
    <w:qFormat/>
    <w:pPr>
      <w:keepNext/>
      <w:tabs>
        <w:tab w:val="clear" w:pos="1080"/>
      </w:tabs>
      <w:spacing w:before="300" w:after="80"/>
      <w:outlineLvl w:val="2"/>
    </w:pPr>
    <w:rPr>
      <w:rFonts w:ascii="Staccato222 BT" w:hAnsi="Staccato222 BT"/>
      <w:b w:val="0"/>
      <w:i w:val="0"/>
      <w:sz w:val="38"/>
    </w:rPr>
  </w:style>
  <w:style w:type="paragraph" w:styleId="Heading4">
    <w:name w:val="heading 4"/>
    <w:basedOn w:val="Normal"/>
    <w:next w:val="Normal"/>
    <w:qFormat/>
    <w:pPr>
      <w:keepNext/>
      <w:spacing w:before="240" w:after="60"/>
      <w:outlineLvl w:val="3"/>
    </w:pPr>
    <w:rPr>
      <w:b/>
      <w:i/>
      <w:sz w:val="23"/>
    </w:rPr>
  </w:style>
  <w:style w:type="paragraph" w:styleId="Heading5">
    <w:name w:val="heading 5"/>
    <w:basedOn w:val="Normal"/>
    <w:next w:val="Normal"/>
    <w:qFormat/>
    <w:pPr>
      <w:keepNext/>
      <w:spacing w:before="180" w:after="80"/>
      <w:outlineLvl w:val="4"/>
    </w:pPr>
    <w:rPr>
      <w:i/>
      <w:sz w:val="22"/>
    </w:rPr>
  </w:style>
  <w:style w:type="paragraph" w:styleId="Heading6">
    <w:name w:val="heading 6"/>
    <w:basedOn w:val="Normal"/>
    <w:next w:val="Normal"/>
    <w:qFormat/>
    <w:rsid w:val="00E932B5"/>
    <w:pPr>
      <w:spacing w:before="180"/>
      <w:outlineLvl w:val="5"/>
    </w:pPr>
    <w:rPr>
      <w:b/>
      <w:sz w:val="22"/>
    </w:rPr>
  </w:style>
  <w:style w:type="paragraph" w:styleId="Heading7">
    <w:name w:val="heading 7"/>
    <w:basedOn w:val="Heading5"/>
    <w:next w:val="Normal"/>
    <w:qFormat/>
    <w:rsid w:val="006B6756"/>
    <w:pPr>
      <w:spacing w:before="240" w:after="60"/>
      <w:outlineLvl w:val="6"/>
    </w:pPr>
    <w:rPr>
      <w:i w:val="0"/>
      <w:smallCaps/>
      <w:szCs w:val="21"/>
    </w:rPr>
  </w:style>
  <w:style w:type="paragraph" w:styleId="Heading8">
    <w:name w:val="heading 8"/>
    <w:basedOn w:val="Normal"/>
    <w:next w:val="Normal"/>
    <w:qFormat/>
    <w:pPr>
      <w:framePr w:hSpace="187" w:vSpace="187" w:wrap="auto" w:hAnchor="margin" w:xAlign="center"/>
      <w:spacing w:after="240" w:line="240" w:lineRule="auto"/>
      <w:jc w:val="center"/>
      <w:outlineLvl w:val="7"/>
    </w:pPr>
    <w:rPr>
      <w:b/>
      <w:i/>
    </w:rPr>
  </w:style>
  <w:style w:type="paragraph" w:styleId="Heading9">
    <w:name w:val="heading 9"/>
    <w:basedOn w:val="Heading8"/>
    <w:next w:val="Normal"/>
    <w:qFormat/>
    <w:pPr>
      <w:framePr w:wrap="auto"/>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810"/>
    </w:pPr>
  </w:style>
  <w:style w:type="paragraph" w:styleId="BodyText">
    <w:name w:val="Body Text"/>
    <w:basedOn w:val="Normal"/>
    <w:pPr>
      <w:tabs>
        <w:tab w:val="clear" w:pos="360"/>
        <w:tab w:val="clear" w:pos="720"/>
        <w:tab w:val="clear" w:pos="1080"/>
      </w:tabs>
      <w:spacing w:after="0" w:line="240" w:lineRule="auto"/>
    </w:pPr>
    <w:rPr>
      <w:rFonts w:ascii="Arial" w:hAnsi="Arial"/>
      <w:sz w:val="24"/>
    </w:rPr>
  </w:style>
  <w:style w:type="paragraph" w:styleId="BodyText3">
    <w:name w:val="Body Text 3"/>
    <w:basedOn w:val="Normal"/>
    <w:rPr>
      <w:u w:val="single"/>
    </w:rPr>
  </w:style>
  <w:style w:type="paragraph" w:styleId="DocumentMap">
    <w:name w:val="Document Map"/>
    <w:basedOn w:val="Normal"/>
    <w:semiHidden/>
    <w:pPr>
      <w:shd w:val="clear" w:color="auto" w:fill="000080"/>
    </w:pPr>
    <w:rPr>
      <w:rFonts w:ascii="Tahoma" w:hAnsi="Tahoma"/>
    </w:rPr>
  </w:style>
  <w:style w:type="character" w:styleId="EndnoteReference">
    <w:name w:val="endnote reference"/>
    <w:semiHidden/>
    <w:rPr>
      <w:vertAlign w:val="superscript"/>
    </w:rPr>
  </w:style>
  <w:style w:type="paragraph" w:styleId="Footer">
    <w:name w:val="footer"/>
    <w:basedOn w:val="Normal"/>
    <w:pPr>
      <w:pBdr>
        <w:top w:val="single" w:sz="12" w:space="1" w:color="auto"/>
        <w:between w:val="single" w:sz="12" w:space="1" w:color="auto"/>
      </w:pBdr>
      <w:tabs>
        <w:tab w:val="right" w:pos="8640"/>
      </w:tabs>
      <w:spacing w:before="480" w:line="360" w:lineRule="exact"/>
    </w:pPr>
    <w:rPr>
      <w:sz w:val="18"/>
    </w:r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angingindent">
    <w:name w:val="hanging indent"/>
    <w:basedOn w:val="Normal"/>
    <w:pPr>
      <w:ind w:left="360" w:hanging="360"/>
    </w:pPr>
  </w:style>
  <w:style w:type="paragraph" w:styleId="Header">
    <w:name w:val="header"/>
    <w:basedOn w:val="Normal"/>
    <w:pPr>
      <w:tabs>
        <w:tab w:val="center" w:pos="4320"/>
        <w:tab w:val="right" w:pos="8640"/>
      </w:tabs>
    </w:pPr>
  </w:style>
  <w:style w:type="paragraph" w:customStyle="1" w:styleId="imp1">
    <w:name w:val="imp1"/>
    <w:basedOn w:val="Normal"/>
    <w:pPr>
      <w:widowControl w:val="0"/>
      <w:ind w:left="720" w:right="720"/>
    </w:pPr>
    <w:rPr>
      <w:rFonts w:ascii="Times New Roman" w:hAnsi="Times New Roman"/>
      <w:b/>
      <w:i/>
    </w:rPr>
  </w:style>
  <w:style w:type="paragraph" w:customStyle="1" w:styleId="ind">
    <w:name w:val="ind"/>
    <w:basedOn w:val="Normal"/>
    <w:pPr>
      <w:tabs>
        <w:tab w:val="num" w:pos="360"/>
      </w:tabs>
      <w:ind w:left="1080" w:right="720" w:hanging="360"/>
    </w:pPr>
  </w:style>
  <w:style w:type="paragraph" w:customStyle="1" w:styleId="recind">
    <w:name w:val="recind"/>
    <w:basedOn w:val="ind"/>
    <w:next w:val="Normal"/>
    <w:pPr>
      <w:tabs>
        <w:tab w:val="clear" w:pos="360"/>
      </w:tabs>
      <w:ind w:left="720" w:firstLine="0"/>
    </w:pPr>
    <w:rPr>
      <w:i/>
    </w:rPr>
  </w:style>
  <w:style w:type="paragraph" w:customStyle="1" w:styleId="imp2">
    <w:name w:val="imp2"/>
    <w:basedOn w:val="recind"/>
    <w:next w:val="imp1"/>
    <w:pPr>
      <w:keepNext/>
      <w:widowControl w:val="0"/>
      <w:spacing w:after="0"/>
    </w:pPr>
    <w:rPr>
      <w:lang w:val="en-GB"/>
    </w:rPr>
  </w:style>
  <w:style w:type="paragraph" w:customStyle="1" w:styleId="imp3">
    <w:name w:val="imp3"/>
    <w:basedOn w:val="Normal"/>
    <w:next w:val="imp2"/>
    <w:pPr>
      <w:keepNext/>
      <w:widowControl w:val="0"/>
      <w:spacing w:before="240" w:after="0"/>
      <w:ind w:left="720" w:right="720"/>
      <w:outlineLvl w:val="3"/>
    </w:pPr>
    <w:rPr>
      <w:b/>
      <w:i/>
      <w:sz w:val="22"/>
      <w:lang w:val="en-GB"/>
    </w:rPr>
  </w:style>
  <w:style w:type="paragraph" w:customStyle="1" w:styleId="ind2">
    <w:name w:val="ind2"/>
    <w:basedOn w:val="Normal"/>
    <w:pPr>
      <w:numPr>
        <w:numId w:val="1"/>
      </w:numPr>
      <w:ind w:left="720" w:right="360"/>
    </w:pPr>
  </w:style>
  <w:style w:type="paragraph" w:customStyle="1" w:styleId="indent0">
    <w:name w:val="indent"/>
    <w:basedOn w:val="Normal"/>
    <w:pPr>
      <w:ind w:left="1080" w:right="720" w:hanging="360"/>
    </w:pPr>
  </w:style>
  <w:style w:type="paragraph" w:customStyle="1" w:styleId="Indent">
    <w:name w:val="Indent"/>
    <w:basedOn w:val="Normal"/>
    <w:pPr>
      <w:numPr>
        <w:numId w:val="2"/>
      </w:numPr>
    </w:pPr>
  </w:style>
  <w:style w:type="paragraph" w:customStyle="1" w:styleId="indent2">
    <w:name w:val="indent2"/>
    <w:basedOn w:val="Normal"/>
    <w:pPr>
      <w:numPr>
        <w:numId w:val="3"/>
      </w:numPr>
      <w:tabs>
        <w:tab w:val="clear" w:pos="360"/>
        <w:tab w:val="clear" w:pos="720"/>
        <w:tab w:val="clear" w:pos="1080"/>
        <w:tab w:val="right" w:leader="dot" w:pos="7920"/>
      </w:tabs>
      <w:spacing w:line="240" w:lineRule="auto"/>
      <w:ind w:right="720"/>
    </w:pPr>
    <w:rPr>
      <w:i/>
    </w:rPr>
  </w:style>
  <w:style w:type="paragraph" w:customStyle="1" w:styleId="indent3">
    <w:name w:val="indent3"/>
    <w:basedOn w:val="indent2"/>
    <w:pPr>
      <w:numPr>
        <w:numId w:val="4"/>
      </w:numPr>
    </w:pPr>
  </w:style>
  <w:style w:type="paragraph" w:styleId="Index1">
    <w:name w:val="index 1"/>
    <w:basedOn w:val="Normal"/>
    <w:next w:val="Normal"/>
    <w:semiHidden/>
  </w:style>
  <w:style w:type="paragraph" w:styleId="Index2">
    <w:name w:val="index 2"/>
    <w:basedOn w:val="Normal"/>
    <w:next w:val="Normal"/>
    <w:semiHidden/>
    <w:pPr>
      <w:ind w:left="360"/>
    </w:pPr>
  </w:style>
  <w:style w:type="paragraph" w:styleId="Index3">
    <w:name w:val="index 3"/>
    <w:basedOn w:val="Normal"/>
    <w:next w:val="Normal"/>
    <w:semiHidden/>
    <w:pPr>
      <w:ind w:left="720"/>
    </w:pPr>
  </w:style>
  <w:style w:type="paragraph" w:styleId="Index4">
    <w:name w:val="index 4"/>
    <w:basedOn w:val="Normal"/>
    <w:next w:val="Normal"/>
    <w:semiHidden/>
    <w:pPr>
      <w:ind w:left="1080"/>
    </w:pPr>
  </w:style>
  <w:style w:type="paragraph" w:styleId="Index5">
    <w:name w:val="index 5"/>
    <w:basedOn w:val="Normal"/>
    <w:next w:val="Normal"/>
    <w:semiHidden/>
    <w:pPr>
      <w:ind w:left="1440"/>
    </w:pPr>
  </w:style>
  <w:style w:type="paragraph" w:styleId="Index6">
    <w:name w:val="index 6"/>
    <w:basedOn w:val="Normal"/>
    <w:next w:val="Normal"/>
    <w:semiHidden/>
    <w:pPr>
      <w:ind w:left="1800"/>
    </w:pPr>
  </w:style>
  <w:style w:type="paragraph" w:styleId="Index7">
    <w:name w:val="index 7"/>
    <w:basedOn w:val="Normal"/>
    <w:next w:val="Normal"/>
    <w:semiHidden/>
    <w:pPr>
      <w:ind w:left="2160"/>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ew">
    <w:name w:val="new"/>
    <w:basedOn w:val="Normal"/>
    <w:pPr>
      <w:spacing w:before="120"/>
      <w:ind w:left="720" w:hanging="720"/>
    </w:pPr>
    <w:rPr>
      <w:rFonts w:ascii="Times New Roman" w:hAnsi="Times New Roman"/>
      <w:b/>
      <w:i/>
      <w:sz w:val="24"/>
    </w:rPr>
  </w:style>
  <w:style w:type="paragraph" w:styleId="NormalIndent">
    <w:name w:val="Normal Indent"/>
    <w:basedOn w:val="Normal"/>
    <w:next w:val="Normal"/>
    <w:pPr>
      <w:keepNext/>
      <w:ind w:left="720"/>
    </w:pPr>
  </w:style>
  <w:style w:type="paragraph" w:customStyle="1" w:styleId="numb1">
    <w:name w:val="numb1"/>
    <w:basedOn w:val="Normal"/>
    <w:pPr>
      <w:numPr>
        <w:ilvl w:val="1"/>
        <w:numId w:val="5"/>
      </w:numPr>
      <w:tabs>
        <w:tab w:val="clear" w:pos="360"/>
      </w:tabs>
    </w:pPr>
  </w:style>
  <w:style w:type="character" w:styleId="PageNumber">
    <w:name w:val="page number"/>
    <w:rPr>
      <w:rFonts w:ascii="AvantGarde" w:hAnsi="AvantGarde"/>
      <w:sz w:val="18"/>
    </w:rPr>
  </w:style>
  <w:style w:type="paragraph" w:customStyle="1" w:styleId="Print-FromToSubjectDate">
    <w:name w:val="Print- From: To: Subject: Date:"/>
    <w:basedOn w:val="Normal"/>
    <w:pPr>
      <w:pBdr>
        <w:left w:val="single" w:sz="18" w:space="1" w:color="auto"/>
      </w:pBdr>
      <w:tabs>
        <w:tab w:val="clear" w:pos="360"/>
        <w:tab w:val="clear" w:pos="720"/>
        <w:tab w:val="clear" w:pos="1080"/>
      </w:tabs>
      <w:spacing w:after="0" w:line="240" w:lineRule="auto"/>
    </w:pPr>
    <w:rPr>
      <w:rFonts w:ascii="Arial" w:hAnsi="Arial"/>
      <w:sz w:val="24"/>
    </w:rPr>
  </w:style>
  <w:style w:type="paragraph" w:customStyle="1" w:styleId="Quicka">
    <w:name w:val="Quick a)"/>
    <w:basedOn w:val="Normal"/>
    <w:pPr>
      <w:widowControl w:val="0"/>
      <w:numPr>
        <w:numId w:val="6"/>
      </w:numPr>
      <w:tabs>
        <w:tab w:val="clear" w:pos="360"/>
        <w:tab w:val="clear" w:pos="720"/>
        <w:tab w:val="clear" w:pos="1080"/>
      </w:tabs>
      <w:spacing w:after="0" w:line="240" w:lineRule="auto"/>
      <w:ind w:left="720" w:hanging="720"/>
    </w:pPr>
    <w:rPr>
      <w:rFonts w:ascii="Times New Roman" w:hAnsi="Times New Roman"/>
      <w:snapToGrid w:val="0"/>
      <w:sz w:val="24"/>
    </w:rPr>
  </w:style>
  <w:style w:type="paragraph" w:customStyle="1" w:styleId="Quote1">
    <w:name w:val="Quote1"/>
    <w:basedOn w:val="Normal"/>
    <w:next w:val="Normal"/>
    <w:pPr>
      <w:spacing w:after="0" w:line="240" w:lineRule="atLeast"/>
      <w:ind w:left="1440" w:right="1440"/>
      <w:jc w:val="center"/>
    </w:pPr>
    <w:rPr>
      <w:b/>
      <w:i/>
      <w:sz w:val="19"/>
    </w:rPr>
  </w:style>
  <w:style w:type="paragraph" w:customStyle="1" w:styleId="quoteby">
    <w:name w:val="quote by"/>
    <w:basedOn w:val="Quote1"/>
    <w:next w:val="Normal"/>
    <w:rPr>
      <w:b w:val="0"/>
      <w:i w:val="0"/>
      <w:sz w:val="18"/>
    </w:rPr>
  </w:style>
  <w:style w:type="paragraph" w:customStyle="1" w:styleId="rectit">
    <w:name w:val="rectit"/>
    <w:basedOn w:val="Heading4"/>
    <w:next w:val="recind"/>
    <w:pPr>
      <w:spacing w:after="0"/>
      <w:ind w:left="720" w:right="720"/>
    </w:pPr>
    <w:rPr>
      <w:sz w:val="22"/>
    </w:rPr>
  </w:style>
  <w:style w:type="paragraph" w:customStyle="1" w:styleId="resp">
    <w:name w:val="resp"/>
    <w:basedOn w:val="Normal"/>
    <w:next w:val="Normal"/>
    <w:pPr>
      <w:keepNext/>
      <w:spacing w:before="120" w:after="0"/>
    </w:pPr>
    <w:rPr>
      <w:b/>
    </w:rPr>
  </w:style>
  <w:style w:type="paragraph" w:customStyle="1" w:styleId="spec">
    <w:name w:val="spec"/>
    <w:basedOn w:val="Normal"/>
    <w:pPr>
      <w:numPr>
        <w:numId w:val="7"/>
      </w:numPr>
      <w:tabs>
        <w:tab w:val="clear" w:pos="720"/>
        <w:tab w:val="clear" w:pos="1080"/>
      </w:tabs>
      <w:spacing w:line="259" w:lineRule="auto"/>
    </w:pPr>
  </w:style>
  <w:style w:type="paragraph" w:customStyle="1" w:styleId="sqind2">
    <w:name w:val="sqind2"/>
    <w:basedOn w:val="Normal"/>
    <w:link w:val="sqind2Char"/>
    <w:rsid w:val="00915166"/>
    <w:pPr>
      <w:numPr>
        <w:numId w:val="8"/>
      </w:numPr>
      <w:ind w:left="1080" w:right="720"/>
    </w:pPr>
  </w:style>
  <w:style w:type="paragraph" w:customStyle="1" w:styleId="sqind">
    <w:name w:val="sqind"/>
    <w:basedOn w:val="sqind2"/>
    <w:pPr>
      <w:numPr>
        <w:numId w:val="0"/>
      </w:numPr>
      <w:tabs>
        <w:tab w:val="num" w:pos="360"/>
      </w:tabs>
      <w:ind w:left="360" w:right="0" w:hanging="360"/>
    </w:pPr>
  </w:style>
  <w:style w:type="character" w:styleId="Strong">
    <w:name w:val="Strong"/>
    <w:qFormat/>
    <w:rPr>
      <w:b/>
      <w:bCs/>
    </w:rPr>
  </w:style>
  <w:style w:type="paragraph" w:customStyle="1" w:styleId="Style1">
    <w:name w:val="Style1"/>
    <w:basedOn w:val="Heading5"/>
    <w:pPr>
      <w:numPr>
        <w:numId w:val="9"/>
      </w:numPr>
      <w:spacing w:before="140" w:after="60"/>
    </w:pPr>
  </w:style>
  <w:style w:type="paragraph" w:customStyle="1" w:styleId="table">
    <w:name w:val="table"/>
    <w:basedOn w:val="Normal"/>
    <w:pPr>
      <w:tabs>
        <w:tab w:val="clear" w:pos="360"/>
        <w:tab w:val="clear" w:pos="720"/>
        <w:tab w:val="clear" w:pos="1080"/>
      </w:tabs>
      <w:spacing w:after="0" w:line="240" w:lineRule="auto"/>
    </w:pPr>
  </w:style>
  <w:style w:type="paragraph" w:styleId="Title">
    <w:name w:val="Title"/>
    <w:basedOn w:val="Normal"/>
    <w:qFormat/>
    <w:pPr>
      <w:spacing w:before="240" w:after="240" w:line="240" w:lineRule="auto"/>
      <w:jc w:val="center"/>
    </w:pPr>
    <w:rPr>
      <w:caps/>
      <w:kern w:val="28"/>
      <w:sz w:val="22"/>
    </w:rPr>
  </w:style>
  <w:style w:type="paragraph" w:customStyle="1" w:styleId="Title1">
    <w:name w:val="Title1"/>
    <w:basedOn w:val="Normal"/>
    <w:pPr>
      <w:tabs>
        <w:tab w:val="clear" w:pos="360"/>
        <w:tab w:val="clear" w:pos="720"/>
        <w:tab w:val="clear" w:pos="1080"/>
      </w:tabs>
      <w:spacing w:before="240" w:after="240" w:line="259" w:lineRule="auto"/>
      <w:jc w:val="center"/>
    </w:pPr>
    <w:rPr>
      <w:caps/>
      <w:sz w:val="22"/>
      <w:lang w:val="en-CA"/>
    </w:rPr>
  </w:style>
  <w:style w:type="paragraph" w:styleId="TOC1">
    <w:name w:val="toc 1"/>
    <w:basedOn w:val="Normal"/>
    <w:next w:val="Normal"/>
    <w:semiHidden/>
    <w:pPr>
      <w:tabs>
        <w:tab w:val="clear" w:pos="360"/>
        <w:tab w:val="clear" w:pos="720"/>
        <w:tab w:val="clear" w:pos="1080"/>
        <w:tab w:val="left" w:leader="dot" w:pos="8280"/>
        <w:tab w:val="right" w:pos="8640"/>
      </w:tabs>
      <w:ind w:right="1440"/>
    </w:pPr>
    <w:rPr>
      <w:b/>
      <w:i/>
      <w:sz w:val="26"/>
    </w:rPr>
  </w:style>
  <w:style w:type="paragraph" w:styleId="TOC2">
    <w:name w:val="toc 2"/>
    <w:basedOn w:val="TOC1"/>
    <w:next w:val="Normal"/>
    <w:semiHidden/>
    <w:rPr>
      <w:b w:val="0"/>
      <w:sz w:val="22"/>
    </w:rPr>
  </w:style>
  <w:style w:type="paragraph" w:styleId="TOC3">
    <w:name w:val="toc 3"/>
    <w:basedOn w:val="TOC2"/>
    <w:next w:val="Normal"/>
    <w:semiHidden/>
    <w:pPr>
      <w:ind w:left="360"/>
    </w:pPr>
  </w:style>
  <w:style w:type="paragraph" w:styleId="TOC4">
    <w:name w:val="toc 4"/>
    <w:basedOn w:val="Normal"/>
    <w:next w:val="Normal"/>
    <w:semiHidden/>
    <w:pPr>
      <w:tabs>
        <w:tab w:val="clear" w:pos="360"/>
        <w:tab w:val="clear" w:pos="720"/>
        <w:tab w:val="clear" w:pos="1080"/>
        <w:tab w:val="left" w:leader="dot" w:pos="8280"/>
        <w:tab w:val="right" w:pos="8640"/>
      </w:tabs>
      <w:ind w:left="2160" w:right="720"/>
    </w:pPr>
  </w:style>
  <w:style w:type="paragraph" w:styleId="TOC5">
    <w:name w:val="toc 5"/>
    <w:basedOn w:val="Normal"/>
    <w:next w:val="Normal"/>
    <w:semiHidden/>
    <w:pPr>
      <w:tabs>
        <w:tab w:val="clear" w:pos="360"/>
        <w:tab w:val="clear" w:pos="720"/>
        <w:tab w:val="clear" w:pos="1080"/>
        <w:tab w:val="left" w:leader="dot" w:pos="8280"/>
        <w:tab w:val="right" w:pos="8640"/>
      </w:tabs>
      <w:ind w:left="2880" w:right="720"/>
    </w:pPr>
  </w:style>
  <w:style w:type="paragraph" w:styleId="TOC6">
    <w:name w:val="toc 6"/>
    <w:basedOn w:val="Normal"/>
    <w:next w:val="Normal"/>
    <w:semiHidden/>
    <w:pPr>
      <w:tabs>
        <w:tab w:val="clear" w:pos="360"/>
        <w:tab w:val="clear" w:pos="720"/>
        <w:tab w:val="clear" w:pos="1080"/>
        <w:tab w:val="left" w:leader="dot" w:pos="8280"/>
        <w:tab w:val="right" w:pos="8640"/>
      </w:tabs>
      <w:ind w:left="3600" w:right="720"/>
    </w:pPr>
  </w:style>
  <w:style w:type="paragraph" w:styleId="TOC7">
    <w:name w:val="toc 7"/>
    <w:basedOn w:val="Normal"/>
    <w:next w:val="Normal"/>
    <w:semiHidden/>
    <w:pPr>
      <w:tabs>
        <w:tab w:val="clear" w:pos="360"/>
        <w:tab w:val="clear" w:pos="720"/>
        <w:tab w:val="clear" w:pos="1080"/>
        <w:tab w:val="left" w:leader="dot" w:pos="8280"/>
        <w:tab w:val="right" w:pos="8640"/>
      </w:tabs>
      <w:ind w:left="4320" w:right="720"/>
    </w:pPr>
  </w:style>
  <w:style w:type="paragraph" w:styleId="TOC8">
    <w:name w:val="toc 8"/>
    <w:basedOn w:val="Normal"/>
    <w:next w:val="Normal"/>
    <w:semiHidden/>
    <w:pPr>
      <w:tabs>
        <w:tab w:val="clear" w:pos="360"/>
        <w:tab w:val="clear" w:pos="720"/>
        <w:tab w:val="clear" w:pos="1080"/>
        <w:tab w:val="left" w:leader="dot" w:pos="8280"/>
        <w:tab w:val="right" w:pos="8640"/>
      </w:tabs>
      <w:spacing w:after="240" w:line="240" w:lineRule="auto"/>
      <w:ind w:left="1224" w:right="1440" w:hanging="1224"/>
    </w:pPr>
    <w:rPr>
      <w:i/>
    </w:rPr>
  </w:style>
  <w:style w:type="paragraph" w:customStyle="1" w:styleId="tq">
    <w:name w:val="tq"/>
    <w:basedOn w:val="table"/>
    <w:pPr>
      <w:spacing w:before="120" w:after="240" w:line="240" w:lineRule="atLeast"/>
      <w:jc w:val="center"/>
    </w:pPr>
    <w:rPr>
      <w:sz w:val="18"/>
    </w:rPr>
  </w:style>
  <w:style w:type="paragraph" w:customStyle="1" w:styleId="lsqind">
    <w:name w:val="lsqind"/>
    <w:basedOn w:val="Normal"/>
    <w:pPr>
      <w:numPr>
        <w:numId w:val="10"/>
      </w:numPr>
      <w:tabs>
        <w:tab w:val="clear" w:pos="720"/>
        <w:tab w:val="clear" w:pos="1080"/>
      </w:tabs>
      <w:spacing w:line="259" w:lineRule="auto"/>
    </w:pPr>
    <w:rPr>
      <w:lang w:val="en-CA"/>
    </w:rPr>
  </w:style>
  <w:style w:type="paragraph" w:customStyle="1" w:styleId="sq1">
    <w:name w:val="sq1"/>
    <w:basedOn w:val="Normal"/>
    <w:pPr>
      <w:numPr>
        <w:numId w:val="11"/>
      </w:numPr>
    </w:pPr>
  </w:style>
  <w:style w:type="paragraph" w:styleId="BalloonText">
    <w:name w:val="Balloon Text"/>
    <w:basedOn w:val="Normal"/>
    <w:semiHidden/>
    <w:rsid w:val="00DA6716"/>
    <w:rPr>
      <w:rFonts w:ascii="Tahoma" w:hAnsi="Tahoma" w:cs="Tahoma"/>
      <w:sz w:val="16"/>
      <w:szCs w:val="16"/>
    </w:rPr>
  </w:style>
  <w:style w:type="paragraph" w:customStyle="1" w:styleId="subt">
    <w:name w:val="subt"/>
    <w:basedOn w:val="Normal"/>
    <w:rsid w:val="001C6AFE"/>
    <w:pPr>
      <w:tabs>
        <w:tab w:val="clear" w:pos="360"/>
        <w:tab w:val="clear" w:pos="720"/>
        <w:tab w:val="clear" w:pos="1080"/>
        <w:tab w:val="left" w:pos="396"/>
      </w:tabs>
      <w:spacing w:before="240" w:after="0" w:line="259" w:lineRule="auto"/>
      <w:ind w:left="403" w:hanging="403"/>
    </w:pPr>
    <w:rPr>
      <w:rFonts w:ascii="AvantGarde" w:hAnsi="AvantGarde"/>
      <w:b/>
    </w:rPr>
  </w:style>
  <w:style w:type="paragraph" w:customStyle="1" w:styleId="Stylesqind2Italic">
    <w:name w:val="Style sqind2 + Italic"/>
    <w:basedOn w:val="sqind2"/>
    <w:rsid w:val="00733D76"/>
    <w:pPr>
      <w:numPr>
        <w:numId w:val="0"/>
      </w:numPr>
      <w:spacing w:line="259" w:lineRule="auto"/>
    </w:pPr>
    <w:rPr>
      <w:i/>
      <w:iCs/>
    </w:rPr>
  </w:style>
  <w:style w:type="table" w:styleId="TableGrid">
    <w:name w:val="Table Grid"/>
    <w:basedOn w:val="TableNormal"/>
    <w:rsid w:val="00733D76"/>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
    <w:name w:val="alph"/>
    <w:basedOn w:val="Normal"/>
    <w:rsid w:val="009E7455"/>
    <w:pPr>
      <w:numPr>
        <w:numId w:val="12"/>
      </w:numPr>
      <w:tabs>
        <w:tab w:val="clear" w:pos="720"/>
        <w:tab w:val="clear" w:pos="1080"/>
        <w:tab w:val="num" w:pos="360"/>
      </w:tabs>
      <w:spacing w:line="259" w:lineRule="auto"/>
      <w:ind w:left="360" w:hanging="360"/>
    </w:pPr>
  </w:style>
  <w:style w:type="paragraph" w:customStyle="1" w:styleId="n">
    <w:name w:val="n"/>
    <w:basedOn w:val="Normal"/>
    <w:rsid w:val="009E7455"/>
    <w:pPr>
      <w:numPr>
        <w:ilvl w:val="1"/>
        <w:numId w:val="13"/>
      </w:numPr>
      <w:tabs>
        <w:tab w:val="clear" w:pos="360"/>
        <w:tab w:val="clear" w:pos="720"/>
        <w:tab w:val="clear" w:pos="1080"/>
        <w:tab w:val="num" w:pos="1440"/>
      </w:tabs>
      <w:spacing w:before="120" w:line="259" w:lineRule="auto"/>
      <w:ind w:left="1440" w:hanging="360"/>
    </w:pPr>
  </w:style>
  <w:style w:type="paragraph" w:customStyle="1" w:styleId="numb">
    <w:name w:val="numb"/>
    <w:basedOn w:val="Normal"/>
    <w:next w:val="n"/>
    <w:rsid w:val="009E7455"/>
    <w:pPr>
      <w:keepNext/>
      <w:numPr>
        <w:numId w:val="13"/>
      </w:numPr>
      <w:tabs>
        <w:tab w:val="clear" w:pos="360"/>
        <w:tab w:val="clear" w:pos="720"/>
        <w:tab w:val="clear" w:pos="1080"/>
        <w:tab w:val="num" w:pos="1440"/>
      </w:tabs>
      <w:spacing w:before="240" w:after="0" w:line="259" w:lineRule="auto"/>
      <w:ind w:left="1440" w:hanging="360"/>
    </w:pPr>
    <w:rPr>
      <w:b/>
      <w:caps/>
    </w:rPr>
  </w:style>
  <w:style w:type="paragraph" w:customStyle="1" w:styleId="roman">
    <w:name w:val="roman"/>
    <w:basedOn w:val="Normal"/>
    <w:rsid w:val="009E7455"/>
    <w:pPr>
      <w:tabs>
        <w:tab w:val="clear" w:pos="360"/>
        <w:tab w:val="clear" w:pos="720"/>
        <w:tab w:val="clear" w:pos="1080"/>
        <w:tab w:val="right" w:pos="1260"/>
      </w:tabs>
      <w:spacing w:before="120" w:after="0" w:line="240" w:lineRule="auto"/>
      <w:ind w:left="1440" w:hanging="720"/>
    </w:pPr>
  </w:style>
  <w:style w:type="paragraph" w:customStyle="1" w:styleId="Roman0">
    <w:name w:val="Roman"/>
    <w:basedOn w:val="Normal"/>
    <w:rsid w:val="009E7455"/>
    <w:pPr>
      <w:tabs>
        <w:tab w:val="clear" w:pos="360"/>
        <w:tab w:val="clear" w:pos="720"/>
        <w:tab w:val="clear" w:pos="1080"/>
        <w:tab w:val="right" w:pos="1267"/>
      </w:tabs>
      <w:spacing w:line="259" w:lineRule="auto"/>
      <w:ind w:left="1440" w:hanging="720"/>
    </w:pPr>
  </w:style>
  <w:style w:type="paragraph" w:customStyle="1" w:styleId="sq85">
    <w:name w:val="sq8.5"/>
    <w:basedOn w:val="Indent"/>
    <w:rsid w:val="009E7455"/>
    <w:pPr>
      <w:numPr>
        <w:numId w:val="14"/>
      </w:numPr>
      <w:tabs>
        <w:tab w:val="clear" w:pos="648"/>
        <w:tab w:val="clear" w:pos="720"/>
        <w:tab w:val="clear" w:pos="1080"/>
        <w:tab w:val="num" w:pos="360"/>
      </w:tabs>
      <w:spacing w:after="0" w:line="240" w:lineRule="auto"/>
      <w:ind w:left="360" w:right="288"/>
    </w:pPr>
    <w:rPr>
      <w:sz w:val="17"/>
    </w:rPr>
  </w:style>
  <w:style w:type="character" w:customStyle="1" w:styleId="sqind2Char">
    <w:name w:val="sqind2 Char"/>
    <w:link w:val="sqind2"/>
    <w:rsid w:val="00915166"/>
    <w:rPr>
      <w:rFonts w:ascii="Century Gothic" w:hAnsi="Century Gothic"/>
      <w:sz w:val="21"/>
      <w:lang w:val="en-US" w:eastAsia="en-US" w:bidi="ar-SA"/>
    </w:rPr>
  </w:style>
  <w:style w:type="paragraph" w:customStyle="1" w:styleId="StyleHeading112pt">
    <w:name w:val="Style Heading 1 + 12 pt"/>
    <w:basedOn w:val="Heading1"/>
    <w:link w:val="StyleHeading112ptChar"/>
    <w:rsid w:val="00BD0F55"/>
    <w:pPr>
      <w:spacing w:before="240" w:after="0"/>
    </w:pPr>
    <w:rPr>
      <w:bCs/>
      <w:i w:val="0"/>
      <w:iCs/>
      <w:caps/>
      <w:sz w:val="24"/>
      <w:szCs w:val="24"/>
    </w:rPr>
  </w:style>
  <w:style w:type="character" w:customStyle="1" w:styleId="Heading1Char">
    <w:name w:val="Heading 1 Char"/>
    <w:link w:val="Heading1"/>
    <w:rsid w:val="00BD0F55"/>
    <w:rPr>
      <w:rFonts w:ascii="Century Gothic" w:hAnsi="Century Gothic"/>
      <w:b/>
      <w:i/>
      <w:sz w:val="48"/>
      <w:lang w:val="en-US" w:eastAsia="en-US" w:bidi="ar-SA"/>
    </w:rPr>
  </w:style>
  <w:style w:type="character" w:customStyle="1" w:styleId="StyleHeading112ptChar">
    <w:name w:val="Style Heading 1 + 12 pt Char"/>
    <w:link w:val="StyleHeading112pt"/>
    <w:rsid w:val="00BD0F55"/>
    <w:rPr>
      <w:rFonts w:ascii="Century Gothic" w:hAnsi="Century Gothic"/>
      <w:b/>
      <w:bCs/>
      <w:i/>
      <w:iCs/>
      <w:caps/>
      <w:sz w:val="24"/>
      <w:szCs w:val="24"/>
      <w:lang w:val="en-US" w:eastAsia="en-US" w:bidi="ar-SA"/>
    </w:rPr>
  </w:style>
  <w:style w:type="paragraph" w:customStyle="1" w:styleId="StyleHeading112ptLeftBottomNoborderBetweenNob">
    <w:name w:val="Style Heading 1 + 12 pt Left Bottom: (No border) Between : (No b..."/>
    <w:basedOn w:val="Heading1"/>
    <w:rsid w:val="00724F2C"/>
    <w:pPr>
      <w:pBdr>
        <w:bottom w:val="none" w:sz="0" w:space="0" w:color="auto"/>
        <w:between w:val="none" w:sz="0" w:space="0" w:color="auto"/>
      </w:pBdr>
      <w:jc w:val="left"/>
    </w:pPr>
    <w:rPr>
      <w:bCs/>
      <w:iCs/>
      <w:sz w:val="24"/>
    </w:rPr>
  </w:style>
  <w:style w:type="character" w:styleId="CommentReference">
    <w:name w:val="annotation reference"/>
    <w:semiHidden/>
    <w:rsid w:val="00A4711F"/>
    <w:rPr>
      <w:sz w:val="16"/>
      <w:szCs w:val="16"/>
    </w:rPr>
  </w:style>
  <w:style w:type="paragraph" w:styleId="CommentText">
    <w:name w:val="annotation text"/>
    <w:basedOn w:val="Normal"/>
    <w:semiHidden/>
    <w:rsid w:val="00A4711F"/>
    <w:rPr>
      <w:sz w:val="20"/>
    </w:rPr>
  </w:style>
  <w:style w:type="paragraph" w:styleId="CommentSubject">
    <w:name w:val="annotation subject"/>
    <w:basedOn w:val="CommentText"/>
    <w:next w:val="CommentText"/>
    <w:semiHidden/>
    <w:rsid w:val="00A4711F"/>
    <w:rPr>
      <w:b/>
      <w:bCs/>
    </w:rPr>
  </w:style>
  <w:style w:type="paragraph" w:styleId="BodyTextIndent">
    <w:name w:val="Body Text Indent"/>
    <w:basedOn w:val="Normal"/>
    <w:rsid w:val="00281ACA"/>
    <w:pPr>
      <w:ind w:left="283"/>
    </w:pPr>
  </w:style>
  <w:style w:type="character" w:customStyle="1" w:styleId="Heading2Char">
    <w:name w:val="Heading 2 Char"/>
    <w:link w:val="Heading2"/>
    <w:rsid w:val="009D3FAC"/>
    <w:rPr>
      <w:rFonts w:ascii="Century Gothic" w:hAnsi="Century Gothic"/>
      <w:b/>
      <w:i/>
      <w:sz w:val="24"/>
      <w:lang w:val="en-US" w:eastAsia="en-US"/>
    </w:rPr>
  </w:style>
  <w:style w:type="paragraph" w:customStyle="1" w:styleId="paragraph">
    <w:name w:val="paragraph"/>
    <w:basedOn w:val="Normal"/>
    <w:rsid w:val="009D3FAC"/>
    <w:pPr>
      <w:tabs>
        <w:tab w:val="clear" w:pos="360"/>
        <w:tab w:val="clear" w:pos="720"/>
        <w:tab w:val="clear" w:pos="1080"/>
      </w:tabs>
      <w:spacing w:after="0" w:line="240" w:lineRule="auto"/>
    </w:pPr>
    <w:rPr>
      <w:rFonts w:ascii="Aptos" w:eastAsia="Aptos" w:hAnsi="Aptos" w:cs="Aptos"/>
      <w:sz w:val="24"/>
      <w:szCs w:val="24"/>
      <w:lang w:val="en-CA" w:eastAsia="en-CA"/>
    </w:rPr>
  </w:style>
  <w:style w:type="paragraph" w:styleId="Revision">
    <w:name w:val="Revision"/>
    <w:hidden/>
    <w:uiPriority w:val="99"/>
    <w:semiHidden/>
    <w:rsid w:val="006E67EC"/>
    <w:rPr>
      <w:rFonts w:ascii="Century Gothic" w:hAnsi="Century Gothic"/>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60a60-d4ba-4e5b-9310-c39c57edce6c">
      <Terms xmlns="http://schemas.microsoft.com/office/infopath/2007/PartnerControls"/>
    </lcf76f155ced4ddcb4097134ff3c332f>
    <TaxCatchAll xmlns="e8c160f0-f7e1-4d22-9067-c8ad64f49bb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D3C86EC4557743847E5AF14CC144DC" ma:contentTypeVersion="19" ma:contentTypeDescription="Create a new document." ma:contentTypeScope="" ma:versionID="f70eb2db08ec23068d5e6a1e00d31266">
  <xsd:schema xmlns:xsd="http://www.w3.org/2001/XMLSchema" xmlns:xs="http://www.w3.org/2001/XMLSchema" xmlns:p="http://schemas.microsoft.com/office/2006/metadata/properties" xmlns:ns2="e2d60a60-d4ba-4e5b-9310-c39c57edce6c" xmlns:ns3="e8c160f0-f7e1-4d22-9067-c8ad64f49bbe" targetNamespace="http://schemas.microsoft.com/office/2006/metadata/properties" ma:root="true" ma:fieldsID="86b92996c4d013e80b30b416e3f32870" ns2:_="" ns3:_="">
    <xsd:import namespace="e2d60a60-d4ba-4e5b-9310-c39c57edce6c"/>
    <xsd:import namespace="e8c160f0-f7e1-4d22-9067-c8ad64f49b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60a60-d4ba-4e5b-9310-c39c57edc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5062d2-722d-4c1b-9106-ae897d73a6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c160f0-f7e1-4d22-9067-c8ad64f49b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e077-2e95-4816-bfc9-3fd0650d4b77}" ma:internalName="TaxCatchAll" ma:showField="CatchAllData" ma:web="e8c160f0-f7e1-4d22-9067-c8ad64f49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01C89-703E-48C1-8D30-849F2EC95C2F}">
  <ds:schemaRefs>
    <ds:schemaRef ds:uri="http://schemas.microsoft.com/sharepoint/v3/contenttype/forms"/>
  </ds:schemaRefs>
</ds:datastoreItem>
</file>

<file path=customXml/itemProps2.xml><?xml version="1.0" encoding="utf-8"?>
<ds:datastoreItem xmlns:ds="http://schemas.openxmlformats.org/officeDocument/2006/customXml" ds:itemID="{9B68F25C-9577-4CC4-B89A-0CB7E1A61F56}">
  <ds:schemaRefs>
    <ds:schemaRef ds:uri="http://schemas.microsoft.com/office/2006/metadata/properties"/>
    <ds:schemaRef ds:uri="http://schemas.microsoft.com/office/infopath/2007/PartnerControls"/>
    <ds:schemaRef ds:uri="e2d60a60-d4ba-4e5b-9310-c39c57edce6c"/>
    <ds:schemaRef ds:uri="e8c160f0-f7e1-4d22-9067-c8ad64f49bbe"/>
  </ds:schemaRefs>
</ds:datastoreItem>
</file>

<file path=customXml/itemProps3.xml><?xml version="1.0" encoding="utf-8"?>
<ds:datastoreItem xmlns:ds="http://schemas.openxmlformats.org/officeDocument/2006/customXml" ds:itemID="{DB21B5B8-7829-494A-8274-1B76645AA26C}">
  <ds:schemaRefs>
    <ds:schemaRef ds:uri="http://schemas.openxmlformats.org/officeDocument/2006/bibliography"/>
  </ds:schemaRefs>
</ds:datastoreItem>
</file>

<file path=customXml/itemProps4.xml><?xml version="1.0" encoding="utf-8"?>
<ds:datastoreItem xmlns:ds="http://schemas.openxmlformats.org/officeDocument/2006/customXml" ds:itemID="{9EB01B92-411E-4979-8F65-35C8EAA3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60a60-d4ba-4e5b-9310-c39c57edce6c"/>
    <ds:schemaRef ds:uri="e8c160f0-f7e1-4d22-9067-c8ad64f49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9877</Characters>
  <Application>Microsoft Office Word</Application>
  <DocSecurity>0</DocSecurity>
  <Lines>234</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2026-03-13T19:11:00Z</dcterms:created>
  <dcterms:modified xsi:type="dcterms:W3CDTF">2026-03-13T19:11:00Z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0x010100DCD3C86EC4557743847E5AF14CC144DC</vt:lpwstr>
  </property>
</Properties>
</file>